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B544" w14:textId="72240BFB" w:rsidR="006A7CD9" w:rsidRPr="00C25665" w:rsidRDefault="00FC2633" w:rsidP="00E71167">
      <w:pPr>
        <w:shd w:val="clear" w:color="auto" w:fill="FFFFFF"/>
        <w:spacing w:after="100" w:afterAutospacing="1" w:line="240" w:lineRule="auto"/>
        <w:textAlignment w:val="baseline"/>
        <w:rPr>
          <w:rFonts w:ascii="Aptos" w:eastAsia="Times New Roman" w:hAnsi="Aptos" w:cstheme="minorHAnsi"/>
          <w:b/>
          <w:bCs/>
          <w:color w:val="000000"/>
          <w:lang w:eastAsia="en-AU"/>
        </w:rPr>
      </w:pPr>
      <w:r w:rsidRPr="00C25665">
        <w:rPr>
          <w:rFonts w:ascii="Aptos" w:eastAsia="Times New Roman" w:hAnsi="Aptos" w:cs="Arial"/>
          <w:noProof/>
          <w:lang w:eastAsia="en-AU"/>
        </w:rPr>
        <mc:AlternateContent>
          <mc:Choice Requires="wps">
            <w:drawing>
              <wp:anchor distT="0" distB="0" distL="114300" distR="114300" simplePos="0" relativeHeight="251659264" behindDoc="0" locked="0" layoutInCell="1" allowOverlap="1" wp14:anchorId="29B7A1C9" wp14:editId="13B84F15">
                <wp:simplePos x="0" y="0"/>
                <wp:positionH relativeFrom="column">
                  <wp:posOffset>1133475</wp:posOffset>
                </wp:positionH>
                <wp:positionV relativeFrom="paragraph">
                  <wp:posOffset>1</wp:posOffset>
                </wp:positionV>
                <wp:extent cx="5114925" cy="1047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B437" w14:textId="77777777" w:rsidR="00C25665" w:rsidRDefault="00C25665" w:rsidP="00C25665">
                            <w:pPr>
                              <w:jc w:val="right"/>
                              <w:rPr>
                                <w:rFonts w:ascii="Arial Black" w:hAnsi="Arial Black" w:cs="Arial"/>
                                <w:b/>
                                <w:sz w:val="32"/>
                                <w:szCs w:val="32"/>
                              </w:rPr>
                            </w:pPr>
                          </w:p>
                          <w:p w14:paraId="2A5F6583" w14:textId="61532614" w:rsidR="00FC2633" w:rsidRPr="00FC2633" w:rsidRDefault="00FC2633" w:rsidP="00C25665">
                            <w:pPr>
                              <w:jc w:val="right"/>
                              <w:rPr>
                                <w:rFonts w:ascii="Arial Black" w:hAnsi="Arial Black" w:cs="Arial"/>
                                <w:b/>
                                <w:sz w:val="32"/>
                                <w:szCs w:val="32"/>
                              </w:rPr>
                            </w:pPr>
                            <w:r w:rsidRPr="00FC2633">
                              <w:rPr>
                                <w:rFonts w:ascii="Arial Black" w:hAnsi="Arial Black" w:cs="Arial"/>
                                <w:b/>
                                <w:sz w:val="32"/>
                                <w:szCs w:val="32"/>
                              </w:rPr>
                              <w:t>Teacher/VET Trainer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A1C9" id="_x0000_t202" coordsize="21600,21600" o:spt="202" path="m,l,21600r21600,l21600,xe">
                <v:stroke joinstyle="miter"/>
                <v:path gradientshapeok="t" o:connecttype="rect"/>
              </v:shapetype>
              <v:shape id="Text Box 2" o:spid="_x0000_s1026" type="#_x0000_t202" style="position:absolute;margin-left:89.25pt;margin-top:0;width:402.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O9AEAAMsDAAAOAAAAZHJzL2Uyb0RvYy54bWysU8GO0zAQvSPxD5bvNE3VUjZ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OX58max4kxSLp8v1+tVGksmiufnDn34pKBncVNypKkmeHF88CG2I4rnK7GaB6PrvTYmBdhW&#10;O4PsKMgB+/QlBq+uGRsvW4jPJsR4knhGahPJMFYjJSPfCuoTMUaYHEV/AG06wN+cDeSmkvtfB4GK&#10;M/PZkmo3+XIZ7ZeC5Wq9oACvM9V1RlhJUCUPnE3bXZgse3Co244qTXOycEdKNzpp8NLVuW9yTJLm&#10;7O5oyes43Xr5B7d/AAAA//8DAFBLAwQUAAYACAAAACEA1QMrQtoAAAAIAQAADwAAAGRycy9kb3du&#10;cmV2LnhtbExPy07DMBC8I/EP1iJxQdQBNY+GOBUggbj28QGbZJtExOsodpv071lOcNvZGc2j2C52&#10;UBeafO/YwNMqAkVcu6bn1sDx8PGYgfIBucHBMRm4kodteXtTYN64mXd02YdWiQn7HA10IYy51r7u&#10;yKJfuZFYuJObLAaBU6ubCWcxt4N+jqJEW+xZEjoc6b2j+nt/tgZOX/NDvJmrz3BMd+vkDfu0cldj&#10;7u+W1xdQgZbwJ4bf+lIdSulUuTM3Xg2C0ywWqQFZJPQmW8tRyT+JI9Blof8PKH8AAAD//wMAUEsB&#10;Ai0AFAAGAAgAAAAhALaDOJL+AAAA4QEAABMAAAAAAAAAAAAAAAAAAAAAAFtDb250ZW50X1R5cGVz&#10;XS54bWxQSwECLQAUAAYACAAAACEAOP0h/9YAAACUAQAACwAAAAAAAAAAAAAAAAAvAQAAX3JlbHMv&#10;LnJlbHNQSwECLQAUAAYACAAAACEAH/KxTvQBAADLAwAADgAAAAAAAAAAAAAAAAAuAgAAZHJzL2Uy&#10;b0RvYy54bWxQSwECLQAUAAYACAAAACEA1QMrQtoAAAAIAQAADwAAAAAAAAAAAAAAAABOBAAAZHJz&#10;L2Rvd25yZXYueG1sUEsFBgAAAAAEAAQA8wAAAFUFAAAAAA==&#10;" stroked="f">
                <v:textbox>
                  <w:txbxContent>
                    <w:p w14:paraId="4DE8B437" w14:textId="77777777" w:rsidR="00C25665" w:rsidRDefault="00C25665" w:rsidP="00C25665">
                      <w:pPr>
                        <w:jc w:val="right"/>
                        <w:rPr>
                          <w:rFonts w:ascii="Arial Black" w:hAnsi="Arial Black" w:cs="Arial"/>
                          <w:b/>
                          <w:sz w:val="32"/>
                          <w:szCs w:val="32"/>
                        </w:rPr>
                      </w:pPr>
                    </w:p>
                    <w:p w14:paraId="2A5F6583" w14:textId="61532614" w:rsidR="00FC2633" w:rsidRPr="00FC2633" w:rsidRDefault="00FC2633" w:rsidP="00C25665">
                      <w:pPr>
                        <w:jc w:val="right"/>
                        <w:rPr>
                          <w:rFonts w:ascii="Arial Black" w:hAnsi="Arial Black" w:cs="Arial"/>
                          <w:b/>
                          <w:sz w:val="32"/>
                          <w:szCs w:val="32"/>
                        </w:rPr>
                      </w:pPr>
                      <w:r w:rsidRPr="00FC2633">
                        <w:rPr>
                          <w:rFonts w:ascii="Arial Black" w:hAnsi="Arial Black" w:cs="Arial"/>
                          <w:b/>
                          <w:sz w:val="32"/>
                          <w:szCs w:val="32"/>
                        </w:rPr>
                        <w:t>Teacher/VET Trainer (Construction)</w:t>
                      </w:r>
                    </w:p>
                  </w:txbxContent>
                </v:textbox>
              </v:shape>
            </w:pict>
          </mc:Fallback>
        </mc:AlternateContent>
      </w:r>
      <w:r w:rsidRPr="00C25665">
        <w:rPr>
          <w:rFonts w:ascii="Aptos" w:eastAsia="Times New Roman" w:hAnsi="Aptos" w:cs="Arial"/>
          <w:noProof/>
          <w:lang w:eastAsia="en-AU"/>
        </w:rPr>
        <w:drawing>
          <wp:inline distT="0" distB="0" distL="0" distR="0" wp14:anchorId="7A212E50" wp14:editId="65FAB79C">
            <wp:extent cx="868195" cy="1135835"/>
            <wp:effectExtent l="0" t="0" r="8255"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stretch>
                      <a:fillRect/>
                    </a:stretch>
                  </pic:blipFill>
                  <pic:spPr bwMode="auto">
                    <a:xfrm>
                      <a:off x="0" y="0"/>
                      <a:ext cx="868195" cy="1135835"/>
                    </a:xfrm>
                    <a:prstGeom prst="rect">
                      <a:avLst/>
                    </a:prstGeom>
                    <a:noFill/>
                    <a:ln w="9525">
                      <a:noFill/>
                      <a:miter lim="800000"/>
                      <a:headEnd/>
                      <a:tailEnd/>
                    </a:ln>
                  </pic:spPr>
                </pic:pic>
              </a:graphicData>
            </a:graphic>
          </wp:inline>
        </w:drawing>
      </w:r>
    </w:p>
    <w:p w14:paraId="12214D3A" w14:textId="75727C2C" w:rsidR="00E71167" w:rsidRPr="00C25665" w:rsidRDefault="003B6012" w:rsidP="00E71167">
      <w:p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b/>
          <w:bCs/>
          <w:color w:val="000000"/>
          <w:lang w:eastAsia="en-AU"/>
        </w:rPr>
        <w:t>About Us</w:t>
      </w:r>
      <w:r w:rsidRPr="00C25665">
        <w:rPr>
          <w:rFonts w:ascii="Aptos" w:eastAsia="Times New Roman" w:hAnsi="Aptos" w:cstheme="minorHAnsi"/>
          <w:b/>
          <w:bCs/>
          <w:color w:val="000000"/>
          <w:lang w:eastAsia="en-AU"/>
        </w:rPr>
        <w:br/>
      </w:r>
      <w:r w:rsidR="00E71167" w:rsidRPr="00C25665">
        <w:rPr>
          <w:rFonts w:ascii="Aptos" w:eastAsia="Times New Roman" w:hAnsi="Aptos" w:cstheme="minorHAnsi"/>
          <w:color w:val="000000"/>
          <w:lang w:eastAsia="en-AU"/>
        </w:rPr>
        <w:t xml:space="preserve">Hunter Trade College is an accredited school and a Registered Training Organisation (RTO).  Located in the Hunter Valley </w:t>
      </w:r>
      <w:r w:rsidR="0094630A" w:rsidRPr="00C25665">
        <w:rPr>
          <w:rFonts w:ascii="Aptos" w:eastAsia="Times New Roman" w:hAnsi="Aptos" w:cstheme="minorHAnsi"/>
          <w:color w:val="000000"/>
          <w:lang w:eastAsia="en-AU"/>
        </w:rPr>
        <w:t>NSW,</w:t>
      </w:r>
      <w:r w:rsidR="00E71167" w:rsidRPr="00C25665">
        <w:rPr>
          <w:rFonts w:ascii="Aptos" w:eastAsia="Times New Roman" w:hAnsi="Aptos" w:cstheme="minorHAnsi"/>
          <w:color w:val="000000"/>
          <w:lang w:eastAsia="en-AU"/>
        </w:rPr>
        <w:t xml:space="preserve"> the College offers students an innovative HSC program incorporating trade </w:t>
      </w:r>
      <w:r w:rsidR="00C0065F" w:rsidRPr="00C25665">
        <w:rPr>
          <w:rFonts w:ascii="Aptos" w:eastAsia="Times New Roman" w:hAnsi="Aptos" w:cstheme="minorHAnsi"/>
          <w:color w:val="000000"/>
          <w:lang w:eastAsia="en-AU"/>
        </w:rPr>
        <w:t>courses</w:t>
      </w:r>
      <w:r w:rsidR="00E71167" w:rsidRPr="00C25665">
        <w:rPr>
          <w:rFonts w:ascii="Aptos" w:eastAsia="Times New Roman" w:hAnsi="Aptos" w:cstheme="minorHAnsi"/>
          <w:color w:val="000000"/>
          <w:lang w:eastAsia="en-AU"/>
        </w:rPr>
        <w:t xml:space="preserve"> and </w:t>
      </w:r>
      <w:r w:rsidR="0094630A" w:rsidRPr="00C25665">
        <w:rPr>
          <w:rFonts w:ascii="Aptos" w:eastAsia="Times New Roman" w:hAnsi="Aptos" w:cstheme="minorHAnsi"/>
          <w:color w:val="000000"/>
          <w:lang w:eastAsia="en-AU"/>
        </w:rPr>
        <w:t>industry-based</w:t>
      </w:r>
      <w:r w:rsidR="00E71167" w:rsidRPr="00C25665">
        <w:rPr>
          <w:rFonts w:ascii="Aptos" w:eastAsia="Times New Roman" w:hAnsi="Aptos" w:cstheme="minorHAnsi"/>
          <w:color w:val="000000"/>
          <w:lang w:eastAsia="en-AU"/>
        </w:rPr>
        <w:t xml:space="preserve"> learning.  Students can </w:t>
      </w:r>
      <w:r w:rsidR="00C25665">
        <w:rPr>
          <w:rFonts w:ascii="Aptos" w:eastAsia="Times New Roman" w:hAnsi="Aptos" w:cstheme="minorHAnsi"/>
          <w:color w:val="000000"/>
          <w:lang w:eastAsia="en-AU"/>
        </w:rPr>
        <w:t>study</w:t>
      </w:r>
      <w:r w:rsidR="00E71167" w:rsidRPr="00C25665">
        <w:rPr>
          <w:rFonts w:ascii="Aptos" w:eastAsia="Times New Roman" w:hAnsi="Aptos" w:cstheme="minorHAnsi"/>
          <w:color w:val="000000"/>
          <w:lang w:eastAsia="en-AU"/>
        </w:rPr>
        <w:t xml:space="preserve"> </w:t>
      </w:r>
      <w:r w:rsidR="00C0065F" w:rsidRPr="00C25665">
        <w:rPr>
          <w:rFonts w:ascii="Aptos" w:eastAsia="Times New Roman" w:hAnsi="Aptos" w:cstheme="minorHAnsi"/>
          <w:color w:val="000000"/>
          <w:lang w:eastAsia="en-AU"/>
        </w:rPr>
        <w:t>electrotechnology, metal and engineering, automotive or c</w:t>
      </w:r>
      <w:r w:rsidR="00E71167" w:rsidRPr="00C25665">
        <w:rPr>
          <w:rFonts w:ascii="Aptos" w:eastAsia="Times New Roman" w:hAnsi="Aptos" w:cstheme="minorHAnsi"/>
          <w:color w:val="000000"/>
          <w:lang w:eastAsia="en-AU"/>
        </w:rPr>
        <w:t>onstruction</w:t>
      </w:r>
      <w:r w:rsidRPr="00C25665">
        <w:rPr>
          <w:rFonts w:ascii="Aptos" w:eastAsia="Times New Roman" w:hAnsi="Aptos" w:cstheme="minorHAnsi"/>
          <w:color w:val="000000"/>
          <w:lang w:eastAsia="en-AU"/>
        </w:rPr>
        <w:t>.</w:t>
      </w:r>
    </w:p>
    <w:p w14:paraId="759F9DAD" w14:textId="29F37FFC" w:rsidR="00C25665" w:rsidRDefault="00C0065F" w:rsidP="00E71167">
      <w:pPr>
        <w:shd w:val="clear" w:color="auto" w:fill="FFFFFF"/>
        <w:spacing w:after="100" w:afterAutospacing="1" w:line="240" w:lineRule="auto"/>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lang w:eastAsia="en-AU"/>
        </w:rPr>
        <w:t xml:space="preserve">The </w:t>
      </w:r>
      <w:r w:rsidR="00C25665" w:rsidRPr="00C25665">
        <w:rPr>
          <w:rFonts w:ascii="Aptos" w:eastAsia="Times New Roman" w:hAnsi="Aptos" w:cstheme="minorHAnsi"/>
          <w:color w:val="000000"/>
          <w:lang w:eastAsia="en-AU"/>
        </w:rPr>
        <w:t>C</w:t>
      </w:r>
      <w:r w:rsidRPr="00C25665">
        <w:rPr>
          <w:rFonts w:ascii="Aptos" w:eastAsia="Times New Roman" w:hAnsi="Aptos" w:cstheme="minorHAnsi"/>
          <w:color w:val="000000"/>
          <w:lang w:eastAsia="en-AU"/>
        </w:rPr>
        <w:t>onstruction program incorporates Industrial Technology (</w:t>
      </w:r>
      <w:r w:rsidRPr="00C25665">
        <w:rPr>
          <w:rFonts w:ascii="Aptos" w:eastAsia="Times New Roman" w:hAnsi="Aptos" w:cstheme="minorHAnsi"/>
          <w:color w:val="000000"/>
          <w:bdr w:val="none" w:sz="0" w:space="0" w:color="auto" w:frame="1"/>
          <w:lang w:eastAsia="en-AU"/>
        </w:rPr>
        <w:t>Timber Products and Furnishing Technologies)</w:t>
      </w:r>
      <w:r w:rsidR="00C25665">
        <w:rPr>
          <w:rFonts w:ascii="Aptos" w:eastAsia="Times New Roman" w:hAnsi="Aptos" w:cstheme="minorHAnsi"/>
          <w:color w:val="000000"/>
          <w:bdr w:val="none" w:sz="0" w:space="0" w:color="auto" w:frame="1"/>
          <w:lang w:eastAsia="en-AU"/>
        </w:rPr>
        <w:t>,</w:t>
      </w:r>
      <w:r w:rsidRPr="00C25665">
        <w:rPr>
          <w:rFonts w:ascii="Aptos" w:eastAsia="Times New Roman" w:hAnsi="Aptos" w:cstheme="minorHAnsi"/>
          <w:color w:val="000000"/>
          <w:bdr w:val="none" w:sz="0" w:space="0" w:color="auto" w:frame="1"/>
          <w:lang w:eastAsia="en-AU"/>
        </w:rPr>
        <w:t xml:space="preserve"> </w:t>
      </w:r>
      <w:r w:rsidR="00C25665">
        <w:rPr>
          <w:rFonts w:ascii="Aptos" w:eastAsia="Times New Roman" w:hAnsi="Aptos" w:cstheme="minorHAnsi"/>
          <w:color w:val="000000"/>
          <w:bdr w:val="none" w:sz="0" w:space="0" w:color="auto" w:frame="1"/>
          <w:lang w:eastAsia="en-AU"/>
        </w:rPr>
        <w:t xml:space="preserve">CPC2020 </w:t>
      </w:r>
      <w:r w:rsidRPr="00C25665">
        <w:rPr>
          <w:rFonts w:ascii="Aptos" w:eastAsia="Times New Roman" w:hAnsi="Aptos" w:cstheme="minorHAnsi"/>
          <w:color w:val="000000"/>
          <w:bdr w:val="none" w:sz="0" w:space="0" w:color="auto" w:frame="1"/>
          <w:lang w:eastAsia="en-AU"/>
        </w:rPr>
        <w:t>Certificate II in Construction</w:t>
      </w:r>
      <w:r w:rsidR="00C25665">
        <w:rPr>
          <w:rFonts w:ascii="Aptos" w:eastAsia="Times New Roman" w:hAnsi="Aptos" w:cstheme="minorHAnsi"/>
          <w:color w:val="000000"/>
          <w:bdr w:val="none" w:sz="0" w:space="0" w:color="auto" w:frame="1"/>
          <w:lang w:eastAsia="en-AU"/>
        </w:rPr>
        <w:t xml:space="preserve"> Pathways and a Statement of Attainment in CPC20120 Certificate II in Construction</w:t>
      </w:r>
      <w:r w:rsidRPr="00C25665">
        <w:rPr>
          <w:rFonts w:ascii="Aptos" w:eastAsia="Times New Roman" w:hAnsi="Aptos" w:cstheme="minorHAnsi"/>
          <w:color w:val="000000"/>
          <w:bdr w:val="none" w:sz="0" w:space="0" w:color="auto" w:frame="1"/>
          <w:lang w:eastAsia="en-AU"/>
        </w:rPr>
        <w:t xml:space="preserve">. </w:t>
      </w:r>
      <w:r w:rsidR="00C25665">
        <w:rPr>
          <w:rFonts w:ascii="Aptos" w:eastAsia="Times New Roman" w:hAnsi="Aptos" w:cstheme="minorHAnsi"/>
          <w:color w:val="000000"/>
          <w:bdr w:val="none" w:sz="0" w:space="0" w:color="auto" w:frame="1"/>
          <w:lang w:eastAsia="en-AU"/>
        </w:rPr>
        <w:t xml:space="preserve">Students who secure a School Based Apprenticeship enter a specialisation program at the Certificate III level. </w:t>
      </w:r>
    </w:p>
    <w:p w14:paraId="5DBCC8EB" w14:textId="591DFA71" w:rsidR="00C0065F" w:rsidRPr="00C25665" w:rsidRDefault="00C25665" w:rsidP="00E71167">
      <w:p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bdr w:val="none" w:sz="0" w:space="0" w:color="auto" w:frame="1"/>
          <w:lang w:eastAsia="en-AU"/>
        </w:rPr>
        <w:t>In this round, we are looking for a Teacher/VET Trainer to deliver the VET Course in Construction</w:t>
      </w:r>
      <w:r>
        <w:rPr>
          <w:rFonts w:ascii="Aptos" w:eastAsia="Times New Roman" w:hAnsi="Aptos" w:cstheme="minorHAnsi"/>
          <w:color w:val="000000"/>
          <w:bdr w:val="none" w:sz="0" w:space="0" w:color="auto" w:frame="1"/>
          <w:lang w:eastAsia="en-AU"/>
        </w:rPr>
        <w:t>, with the capacity to deliver the specialisation program drawn from CPC30220 Certificate III in Carpentry</w:t>
      </w:r>
      <w:r w:rsidRPr="00C25665">
        <w:rPr>
          <w:rFonts w:ascii="Aptos" w:eastAsia="Times New Roman" w:hAnsi="Aptos" w:cstheme="minorHAnsi"/>
          <w:color w:val="000000"/>
          <w:bdr w:val="none" w:sz="0" w:space="0" w:color="auto" w:frame="1"/>
          <w:lang w:eastAsia="en-AU"/>
        </w:rPr>
        <w:t>.</w:t>
      </w:r>
    </w:p>
    <w:p w14:paraId="6300023E" w14:textId="6E1DB02B" w:rsidR="00C0065F" w:rsidRDefault="00E71167" w:rsidP="00E71167">
      <w:pPr>
        <w:shd w:val="clear" w:color="auto" w:fill="FFFFFF"/>
        <w:spacing w:after="0" w:afterAutospacing="1" w:line="240" w:lineRule="auto"/>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b/>
          <w:bCs/>
          <w:color w:val="000000"/>
          <w:bdr w:val="none" w:sz="0" w:space="0" w:color="auto" w:frame="1"/>
          <w:lang w:eastAsia="en-AU"/>
        </w:rPr>
        <w:t>About the Role</w:t>
      </w:r>
      <w:r w:rsidR="00474F27" w:rsidRPr="00C25665">
        <w:rPr>
          <w:rFonts w:ascii="Aptos" w:eastAsia="Times New Roman" w:hAnsi="Aptos" w:cstheme="minorHAnsi"/>
          <w:b/>
          <w:bCs/>
          <w:color w:val="000000"/>
          <w:bdr w:val="none" w:sz="0" w:space="0" w:color="auto" w:frame="1"/>
          <w:lang w:eastAsia="en-AU"/>
        </w:rPr>
        <w:br/>
      </w:r>
      <w:r w:rsidR="00C0065F" w:rsidRPr="00C25665">
        <w:rPr>
          <w:rFonts w:ascii="Aptos" w:eastAsia="Times New Roman" w:hAnsi="Aptos" w:cstheme="minorHAnsi"/>
          <w:color w:val="000000"/>
          <w:bdr w:val="none" w:sz="0" w:space="0" w:color="auto" w:frame="1"/>
          <w:lang w:eastAsia="en-AU"/>
        </w:rPr>
        <w:t xml:space="preserve">Teachers and trainers work collaboratively to deliver Construction programs to Year 11 and 12 students to prepare </w:t>
      </w:r>
      <w:r w:rsidR="00C25665">
        <w:rPr>
          <w:rFonts w:ascii="Aptos" w:eastAsia="Times New Roman" w:hAnsi="Aptos" w:cstheme="minorHAnsi"/>
          <w:color w:val="000000"/>
          <w:bdr w:val="none" w:sz="0" w:space="0" w:color="auto" w:frame="1"/>
          <w:lang w:eastAsia="en-AU"/>
        </w:rPr>
        <w:t xml:space="preserve">them </w:t>
      </w:r>
      <w:r w:rsidR="00C0065F" w:rsidRPr="00C25665">
        <w:rPr>
          <w:rFonts w:ascii="Aptos" w:eastAsia="Times New Roman" w:hAnsi="Aptos" w:cstheme="minorHAnsi"/>
          <w:color w:val="000000"/>
          <w:bdr w:val="none" w:sz="0" w:space="0" w:color="auto" w:frame="1"/>
          <w:lang w:eastAsia="en-AU"/>
        </w:rPr>
        <w:t xml:space="preserve">for entry into the Construction industry as apprentices. The role encompasses preparation, teaching and learning, assessment and record keeping for courses, student supervision duties, communicating with families and working alongside placement officers for student work experience. </w:t>
      </w:r>
    </w:p>
    <w:p w14:paraId="4EDB5F1D" w14:textId="21C7DB71" w:rsidR="00E71167" w:rsidRPr="00C25665" w:rsidRDefault="008837DB" w:rsidP="00E71167">
      <w:p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b/>
          <w:bCs/>
          <w:color w:val="000000"/>
          <w:lang w:eastAsia="en-AU"/>
        </w:rPr>
        <w:t>About the successful candidate</w:t>
      </w:r>
      <w:r w:rsidRPr="00C25665">
        <w:rPr>
          <w:rFonts w:ascii="Aptos" w:eastAsia="Times New Roman" w:hAnsi="Aptos" w:cstheme="minorHAnsi"/>
          <w:b/>
          <w:bCs/>
          <w:color w:val="000000"/>
          <w:lang w:eastAsia="en-AU"/>
        </w:rPr>
        <w:br/>
      </w:r>
      <w:r w:rsidRPr="00C25665">
        <w:rPr>
          <w:rFonts w:ascii="Aptos" w:eastAsia="Times New Roman" w:hAnsi="Aptos" w:cstheme="minorHAnsi"/>
          <w:color w:val="000000"/>
          <w:lang w:eastAsia="en-AU"/>
        </w:rPr>
        <w:t xml:space="preserve">The successful candidate will demonstrate: </w:t>
      </w:r>
    </w:p>
    <w:p w14:paraId="50DCB479" w14:textId="5B398A96" w:rsidR="00E71167" w:rsidRPr="00C25665"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effective communication and </w:t>
      </w:r>
      <w:r w:rsidR="0094630A" w:rsidRPr="00C25665">
        <w:rPr>
          <w:rFonts w:ascii="Aptos" w:eastAsia="Times New Roman" w:hAnsi="Aptos" w:cstheme="minorHAnsi"/>
          <w:color w:val="000000"/>
          <w:lang w:eastAsia="en-AU"/>
        </w:rPr>
        <w:t>people skills</w:t>
      </w:r>
      <w:r w:rsidRPr="00C25665">
        <w:rPr>
          <w:rFonts w:ascii="Aptos" w:eastAsia="Times New Roman" w:hAnsi="Aptos" w:cstheme="minorHAnsi"/>
          <w:color w:val="000000"/>
          <w:lang w:eastAsia="en-AU"/>
        </w:rPr>
        <w:t>,</w:t>
      </w:r>
    </w:p>
    <w:p w14:paraId="3E047719" w14:textId="77777777" w:rsidR="00E71167" w:rsidRPr="00C25665"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the capacity to work collaboratively with students, parents, teachers, and support staff. </w:t>
      </w:r>
    </w:p>
    <w:p w14:paraId="4C59DE8F" w14:textId="35A077C8" w:rsidR="00E71167" w:rsidRPr="00C25665"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ability to integrate technology into effective classroom practice</w:t>
      </w:r>
      <w:r w:rsidR="00C7666A" w:rsidRPr="00C25665">
        <w:rPr>
          <w:rFonts w:ascii="Aptos" w:eastAsia="Times New Roman" w:hAnsi="Aptos" w:cstheme="minorHAnsi"/>
          <w:color w:val="000000"/>
          <w:lang w:eastAsia="en-AU"/>
        </w:rPr>
        <w:t>,</w:t>
      </w:r>
    </w:p>
    <w:p w14:paraId="2EBC040B" w14:textId="6A208E0C" w:rsidR="00E71167" w:rsidRPr="00C25665" w:rsidRDefault="00C25665"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Pr>
          <w:rFonts w:ascii="Aptos" w:eastAsia="Times New Roman" w:hAnsi="Aptos" w:cstheme="minorHAnsi"/>
          <w:color w:val="000000"/>
          <w:lang w:eastAsia="en-AU"/>
        </w:rPr>
        <w:t xml:space="preserve">the </w:t>
      </w:r>
      <w:r w:rsidR="00E71167" w:rsidRPr="00C25665">
        <w:rPr>
          <w:rFonts w:ascii="Aptos" w:eastAsia="Times New Roman" w:hAnsi="Aptos" w:cstheme="minorHAnsi"/>
          <w:color w:val="000000"/>
          <w:lang w:eastAsia="en-AU"/>
        </w:rPr>
        <w:t>capacity to plan and deliver engaging lessons</w:t>
      </w:r>
      <w:r w:rsidR="00C7666A" w:rsidRPr="00C25665">
        <w:rPr>
          <w:rFonts w:ascii="Aptos" w:eastAsia="Times New Roman" w:hAnsi="Aptos" w:cstheme="minorHAnsi"/>
          <w:color w:val="000000"/>
          <w:lang w:eastAsia="en-AU"/>
        </w:rPr>
        <w:t>,</w:t>
      </w:r>
    </w:p>
    <w:p w14:paraId="7DF3E9A4" w14:textId="2FB2BE52" w:rsidR="00E71167" w:rsidRPr="00C25665"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commitment to maximising learning outcomes for all students</w:t>
      </w:r>
      <w:r w:rsidR="00C7666A" w:rsidRPr="00C25665">
        <w:rPr>
          <w:rFonts w:ascii="Aptos" w:eastAsia="Times New Roman" w:hAnsi="Aptos" w:cstheme="minorHAnsi"/>
          <w:color w:val="000000"/>
          <w:lang w:eastAsia="en-AU"/>
        </w:rPr>
        <w:t>,</w:t>
      </w:r>
    </w:p>
    <w:p w14:paraId="11573C01" w14:textId="1F473EB8" w:rsidR="00E71167" w:rsidRPr="00C25665"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commitment to workplace </w:t>
      </w:r>
      <w:r w:rsidR="00C7666A" w:rsidRPr="00C25665">
        <w:rPr>
          <w:rFonts w:ascii="Aptos" w:eastAsia="Times New Roman" w:hAnsi="Aptos" w:cstheme="minorHAnsi"/>
          <w:color w:val="000000"/>
          <w:lang w:eastAsia="en-AU"/>
        </w:rPr>
        <w:t xml:space="preserve">health and </w:t>
      </w:r>
      <w:r w:rsidRPr="00C25665">
        <w:rPr>
          <w:rFonts w:ascii="Aptos" w:eastAsia="Times New Roman" w:hAnsi="Aptos" w:cstheme="minorHAnsi"/>
          <w:color w:val="000000"/>
          <w:lang w:eastAsia="en-AU"/>
        </w:rPr>
        <w:t xml:space="preserve">safety, </w:t>
      </w:r>
      <w:r w:rsidR="00C7666A" w:rsidRPr="00C25665">
        <w:rPr>
          <w:rFonts w:ascii="Aptos" w:eastAsia="Times New Roman" w:hAnsi="Aptos" w:cstheme="minorHAnsi"/>
          <w:color w:val="000000"/>
          <w:lang w:eastAsia="en-AU"/>
        </w:rPr>
        <w:t xml:space="preserve">respect, </w:t>
      </w:r>
      <w:r w:rsidR="0094630A" w:rsidRPr="00C25665">
        <w:rPr>
          <w:rFonts w:ascii="Aptos" w:eastAsia="Times New Roman" w:hAnsi="Aptos" w:cstheme="minorHAnsi"/>
          <w:color w:val="000000"/>
          <w:lang w:eastAsia="en-AU"/>
        </w:rPr>
        <w:t>diversity</w:t>
      </w:r>
      <w:r w:rsidRPr="00C25665">
        <w:rPr>
          <w:rFonts w:ascii="Aptos" w:eastAsia="Times New Roman" w:hAnsi="Aptos" w:cstheme="minorHAnsi"/>
          <w:color w:val="000000"/>
          <w:lang w:eastAsia="en-AU"/>
        </w:rPr>
        <w:t xml:space="preserve"> and inclusi</w:t>
      </w:r>
      <w:r w:rsidR="00C7666A" w:rsidRPr="00C25665">
        <w:rPr>
          <w:rFonts w:ascii="Aptos" w:eastAsia="Times New Roman" w:hAnsi="Aptos" w:cstheme="minorHAnsi"/>
          <w:color w:val="000000"/>
          <w:lang w:eastAsia="en-AU"/>
        </w:rPr>
        <w:t>on, integrity, responsibility, and teamwork,</w:t>
      </w:r>
    </w:p>
    <w:p w14:paraId="5AA5BCEA" w14:textId="7C48C347" w:rsidR="00E71167" w:rsidRDefault="00E71167" w:rsidP="00E71167">
      <w:pPr>
        <w:numPr>
          <w:ilvl w:val="0"/>
          <w:numId w:val="1"/>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industry experience in construction</w:t>
      </w:r>
      <w:r w:rsidR="00C25665">
        <w:rPr>
          <w:rFonts w:ascii="Aptos" w:eastAsia="Times New Roman" w:hAnsi="Aptos" w:cstheme="minorHAnsi"/>
          <w:color w:val="000000"/>
          <w:lang w:eastAsia="en-AU"/>
        </w:rPr>
        <w:t xml:space="preserve"> or</w:t>
      </w:r>
      <w:r w:rsidRPr="00C25665">
        <w:rPr>
          <w:rFonts w:ascii="Aptos" w:eastAsia="Times New Roman" w:hAnsi="Aptos" w:cstheme="minorHAnsi"/>
          <w:color w:val="000000"/>
          <w:lang w:eastAsia="en-AU"/>
        </w:rPr>
        <w:t xml:space="preserve"> carpentry </w:t>
      </w:r>
      <w:r w:rsidR="00C2085B" w:rsidRPr="00C25665">
        <w:rPr>
          <w:rFonts w:ascii="Aptos" w:eastAsia="Times New Roman" w:hAnsi="Aptos" w:cstheme="minorHAnsi"/>
          <w:color w:val="000000"/>
          <w:lang w:eastAsia="en-AU"/>
        </w:rPr>
        <w:br/>
      </w:r>
    </w:p>
    <w:tbl>
      <w:tblPr>
        <w:tblStyle w:val="TableGridLight"/>
        <w:tblW w:w="0" w:type="auto"/>
        <w:tblLook w:val="04A0" w:firstRow="1" w:lastRow="0" w:firstColumn="1" w:lastColumn="0" w:noHBand="0" w:noVBand="1"/>
      </w:tblPr>
      <w:tblGrid>
        <w:gridCol w:w="4508"/>
        <w:gridCol w:w="4508"/>
      </w:tblGrid>
      <w:tr w:rsidR="00C25665" w:rsidRPr="00C25665" w14:paraId="475CA847" w14:textId="77777777" w:rsidTr="00C25665">
        <w:trPr>
          <w:tblHeader/>
        </w:trPr>
        <w:tc>
          <w:tcPr>
            <w:tcW w:w="4508" w:type="dxa"/>
            <w:shd w:val="clear" w:color="auto" w:fill="F2F2F2" w:themeFill="background1" w:themeFillShade="F2"/>
          </w:tcPr>
          <w:p w14:paraId="15C64ABD" w14:textId="77777777" w:rsidR="00C25665" w:rsidRPr="00C25665" w:rsidRDefault="00C25665" w:rsidP="00A6205D">
            <w:pPr>
              <w:spacing w:afterAutospacing="1"/>
              <w:textAlignment w:val="baseline"/>
              <w:rPr>
                <w:rFonts w:ascii="Aptos" w:eastAsia="Times New Roman" w:hAnsi="Aptos" w:cstheme="minorHAnsi"/>
                <w:b/>
                <w:bCs/>
                <w:color w:val="000000"/>
                <w:bdr w:val="none" w:sz="0" w:space="0" w:color="auto" w:frame="1"/>
                <w:lang w:eastAsia="en-AU"/>
              </w:rPr>
            </w:pPr>
            <w:r w:rsidRPr="00C25665">
              <w:rPr>
                <w:rFonts w:ascii="Aptos" w:eastAsia="Times New Roman" w:hAnsi="Aptos" w:cstheme="minorHAnsi"/>
                <w:b/>
                <w:bCs/>
                <w:color w:val="000000"/>
                <w:bdr w:val="none" w:sz="0" w:space="0" w:color="auto" w:frame="1"/>
                <w:lang w:eastAsia="en-AU"/>
              </w:rPr>
              <w:t>NESA Accredited Teacher</w:t>
            </w:r>
          </w:p>
        </w:tc>
        <w:tc>
          <w:tcPr>
            <w:tcW w:w="4508" w:type="dxa"/>
            <w:shd w:val="clear" w:color="auto" w:fill="F2F2F2" w:themeFill="background1" w:themeFillShade="F2"/>
          </w:tcPr>
          <w:p w14:paraId="732E0402" w14:textId="77777777" w:rsidR="00C25665" w:rsidRPr="00C25665" w:rsidRDefault="00C25665" w:rsidP="00A6205D">
            <w:pPr>
              <w:spacing w:afterAutospacing="1"/>
              <w:textAlignment w:val="baseline"/>
              <w:rPr>
                <w:rFonts w:ascii="Aptos" w:eastAsia="Times New Roman" w:hAnsi="Aptos" w:cstheme="minorHAnsi"/>
                <w:b/>
                <w:bCs/>
                <w:color w:val="000000"/>
                <w:bdr w:val="none" w:sz="0" w:space="0" w:color="auto" w:frame="1"/>
                <w:lang w:eastAsia="en-AU"/>
              </w:rPr>
            </w:pPr>
            <w:r w:rsidRPr="00C25665">
              <w:rPr>
                <w:rFonts w:ascii="Aptos" w:eastAsia="Times New Roman" w:hAnsi="Aptos" w:cstheme="minorHAnsi"/>
                <w:b/>
                <w:bCs/>
                <w:color w:val="000000"/>
                <w:bdr w:val="none" w:sz="0" w:space="0" w:color="auto" w:frame="1"/>
                <w:lang w:eastAsia="en-AU"/>
              </w:rPr>
              <w:t>Trainer/Assessor</w:t>
            </w:r>
          </w:p>
        </w:tc>
      </w:tr>
      <w:tr w:rsidR="00C25665" w:rsidRPr="00C25665" w14:paraId="070803A3" w14:textId="77777777" w:rsidTr="00A6205D">
        <w:tc>
          <w:tcPr>
            <w:tcW w:w="4508" w:type="dxa"/>
          </w:tcPr>
          <w:p w14:paraId="48B086D5" w14:textId="77777777" w:rsidR="00C25665" w:rsidRPr="00C25665" w:rsidRDefault="00C25665" w:rsidP="00A6205D">
            <w:pPr>
              <w:spacing w:before="120" w:afterAutospacing="1"/>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t xml:space="preserve">Accreditation to teach Stage 6 Industrial Technology </w:t>
            </w:r>
            <w:r w:rsidRPr="00C25665">
              <w:rPr>
                <w:rFonts w:ascii="Aptos" w:eastAsia="Times New Roman" w:hAnsi="Aptos" w:cstheme="minorHAnsi"/>
                <w:b/>
                <w:bCs/>
                <w:color w:val="000000"/>
                <w:bdr w:val="none" w:sz="0" w:space="0" w:color="auto" w:frame="1"/>
                <w:lang w:eastAsia="en-AU"/>
              </w:rPr>
              <w:t>and</w:t>
            </w:r>
            <w:r w:rsidRPr="00C25665">
              <w:rPr>
                <w:rFonts w:ascii="Aptos" w:eastAsia="Times New Roman" w:hAnsi="Aptos" w:cstheme="minorHAnsi"/>
                <w:color w:val="000000"/>
                <w:bdr w:val="none" w:sz="0" w:space="0" w:color="auto" w:frame="1"/>
                <w:lang w:eastAsia="en-AU"/>
              </w:rPr>
              <w:t>:</w:t>
            </w:r>
          </w:p>
          <w:p w14:paraId="37316774" w14:textId="77777777" w:rsidR="00C25665" w:rsidRPr="00C25665" w:rsidRDefault="00C25665" w:rsidP="00C25665">
            <w:pPr>
              <w:pStyle w:val="ListParagraph"/>
              <w:numPr>
                <w:ilvl w:val="0"/>
                <w:numId w:val="13"/>
              </w:numPr>
              <w:spacing w:before="120" w:afterAutospacing="1"/>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t xml:space="preserve">Certificate III level or higher qualification in Construction, Building or Carpentry </w:t>
            </w:r>
          </w:p>
          <w:p w14:paraId="7D5AB151" w14:textId="77777777" w:rsidR="00C25665" w:rsidRPr="00C25665" w:rsidRDefault="00C25665" w:rsidP="00C25665">
            <w:pPr>
              <w:pStyle w:val="ListParagraph"/>
              <w:numPr>
                <w:ilvl w:val="0"/>
                <w:numId w:val="13"/>
              </w:numPr>
              <w:shd w:val="clear" w:color="auto" w:fill="FFFFFF"/>
              <w:spacing w:before="120" w:after="60"/>
              <w:contextualSpacing w:val="0"/>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TAE40122 Certificate IV in Training and Assessment or equivalent </w:t>
            </w:r>
            <w:r w:rsidRPr="00C25665">
              <w:rPr>
                <w:rFonts w:ascii="Aptos" w:eastAsia="Times New Roman" w:hAnsi="Aptos" w:cstheme="minorHAnsi"/>
                <w:b/>
                <w:bCs/>
                <w:color w:val="000000"/>
                <w:lang w:eastAsia="en-AU"/>
              </w:rPr>
              <w:t xml:space="preserve">or </w:t>
            </w:r>
            <w:r w:rsidRPr="00C25665">
              <w:rPr>
                <w:rFonts w:ascii="Aptos" w:eastAsia="Times New Roman" w:hAnsi="Aptos" w:cstheme="minorHAnsi"/>
                <w:color w:val="000000"/>
                <w:lang w:eastAsia="en-AU"/>
              </w:rPr>
              <w:t xml:space="preserve">TAESS00024 VET Delivered to School </w:t>
            </w:r>
            <w:r w:rsidRPr="00C25665">
              <w:rPr>
                <w:rFonts w:ascii="Aptos" w:eastAsia="Times New Roman" w:hAnsi="Aptos" w:cstheme="minorHAnsi"/>
                <w:color w:val="000000"/>
                <w:lang w:eastAsia="en-AU"/>
              </w:rPr>
              <w:lastRenderedPageBreak/>
              <w:t>Students Teacher Enhancement Skill Set</w:t>
            </w:r>
          </w:p>
          <w:p w14:paraId="1B516B03" w14:textId="77777777" w:rsidR="00C25665" w:rsidRDefault="00C25665" w:rsidP="00C25665">
            <w:pPr>
              <w:pStyle w:val="ListParagraph"/>
              <w:numPr>
                <w:ilvl w:val="0"/>
                <w:numId w:val="13"/>
              </w:numPr>
              <w:shd w:val="clear" w:color="auto" w:fill="FFFFFF"/>
              <w:spacing w:before="120" w:after="60"/>
              <w:contextualSpacing w:val="0"/>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Preferably, industry experience in construction or carpentry</w:t>
            </w:r>
          </w:p>
          <w:p w14:paraId="1D830BDD" w14:textId="77777777" w:rsidR="00C25665" w:rsidRPr="00C25665" w:rsidRDefault="00C25665" w:rsidP="00C25665">
            <w:pPr>
              <w:pStyle w:val="ListParagraph"/>
              <w:numPr>
                <w:ilvl w:val="0"/>
                <w:numId w:val="13"/>
              </w:numPr>
              <w:spacing w:before="120" w:after="120"/>
              <w:ind w:left="714" w:hanging="357"/>
              <w:contextualSpacing w:val="0"/>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t xml:space="preserve">Working with Children Check for paid </w:t>
            </w:r>
            <w:proofErr w:type="gramStart"/>
            <w:r w:rsidRPr="00C25665">
              <w:rPr>
                <w:rFonts w:ascii="Aptos" w:eastAsia="Times New Roman" w:hAnsi="Aptos" w:cstheme="minorHAnsi"/>
                <w:color w:val="000000"/>
                <w:bdr w:val="none" w:sz="0" w:space="0" w:color="auto" w:frame="1"/>
                <w:lang w:eastAsia="en-AU"/>
              </w:rPr>
              <w:t>employment</w:t>
            </w:r>
            <w:proofErr w:type="gramEnd"/>
          </w:p>
          <w:p w14:paraId="476AD27C" w14:textId="77777777" w:rsidR="00C25665" w:rsidRPr="00C25665" w:rsidRDefault="00C25665" w:rsidP="00C25665">
            <w:pPr>
              <w:pStyle w:val="ListParagraph"/>
              <w:numPr>
                <w:ilvl w:val="0"/>
                <w:numId w:val="13"/>
              </w:numPr>
              <w:spacing w:before="120" w:after="120"/>
              <w:ind w:left="714" w:hanging="357"/>
              <w:contextualSpacing w:val="0"/>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t xml:space="preserve">National Police Check Clearance </w:t>
            </w:r>
          </w:p>
          <w:p w14:paraId="6819B789" w14:textId="77777777" w:rsidR="00C25665" w:rsidRPr="00C25665" w:rsidRDefault="00C25665" w:rsidP="00A6205D">
            <w:pPr>
              <w:spacing w:before="120" w:afterAutospacing="1"/>
              <w:textAlignment w:val="baseline"/>
              <w:rPr>
                <w:rFonts w:ascii="Aptos" w:eastAsia="Times New Roman" w:hAnsi="Aptos" w:cstheme="minorHAnsi"/>
                <w:color w:val="000000"/>
                <w:bdr w:val="none" w:sz="0" w:space="0" w:color="auto" w:frame="1"/>
                <w:lang w:eastAsia="en-AU"/>
              </w:rPr>
            </w:pPr>
          </w:p>
        </w:tc>
        <w:tc>
          <w:tcPr>
            <w:tcW w:w="4508" w:type="dxa"/>
          </w:tcPr>
          <w:p w14:paraId="3DA2F077" w14:textId="77777777" w:rsidR="00C25665" w:rsidRPr="00C25665" w:rsidRDefault="00C25665" w:rsidP="00C25665">
            <w:pPr>
              <w:pStyle w:val="ListParagraph"/>
              <w:numPr>
                <w:ilvl w:val="0"/>
                <w:numId w:val="13"/>
              </w:numPr>
              <w:spacing w:before="120" w:after="120"/>
              <w:ind w:left="714" w:hanging="357"/>
              <w:contextualSpacing w:val="0"/>
              <w:textAlignment w:val="baseline"/>
              <w:rPr>
                <w:rFonts w:ascii="Aptos" w:eastAsia="Times New Roman" w:hAnsi="Aptos" w:cstheme="minorHAnsi"/>
                <w:b/>
                <w:bCs/>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lastRenderedPageBreak/>
              <w:t>Certificate III level or higher qualification in Construction, Building or Carpentry</w:t>
            </w:r>
          </w:p>
          <w:p w14:paraId="2EEFDC13" w14:textId="77777777" w:rsidR="00C25665" w:rsidRPr="00C25665" w:rsidRDefault="00C25665" w:rsidP="00C25665">
            <w:pPr>
              <w:pStyle w:val="ListParagraph"/>
              <w:numPr>
                <w:ilvl w:val="0"/>
                <w:numId w:val="13"/>
              </w:numPr>
              <w:spacing w:before="120" w:afterAutospacing="1"/>
              <w:textAlignment w:val="baseline"/>
              <w:rPr>
                <w:rFonts w:ascii="Aptos" w:eastAsia="Times New Roman" w:hAnsi="Aptos" w:cstheme="minorHAnsi"/>
                <w:b/>
                <w:bCs/>
                <w:color w:val="000000"/>
                <w:bdr w:val="none" w:sz="0" w:space="0" w:color="auto" w:frame="1"/>
                <w:lang w:eastAsia="en-AU"/>
              </w:rPr>
            </w:pPr>
            <w:r w:rsidRPr="00C25665">
              <w:rPr>
                <w:rFonts w:ascii="Aptos" w:eastAsia="Times New Roman" w:hAnsi="Aptos" w:cstheme="minorHAnsi"/>
                <w:color w:val="000000"/>
                <w:lang w:eastAsia="en-AU"/>
              </w:rPr>
              <w:t xml:space="preserve">TAE40122 Certificate IV in Training and Assessment or equivalent </w:t>
            </w:r>
            <w:r w:rsidRPr="00C25665">
              <w:rPr>
                <w:rFonts w:ascii="Aptos" w:eastAsia="Times New Roman" w:hAnsi="Aptos" w:cstheme="minorHAnsi"/>
                <w:b/>
                <w:bCs/>
                <w:color w:val="000000"/>
                <w:lang w:eastAsia="en-AU"/>
              </w:rPr>
              <w:t xml:space="preserve">or </w:t>
            </w:r>
            <w:r w:rsidRPr="00C25665">
              <w:rPr>
                <w:rFonts w:ascii="Aptos" w:eastAsia="Times New Roman" w:hAnsi="Aptos" w:cstheme="minorHAnsi"/>
                <w:color w:val="000000"/>
                <w:lang w:eastAsia="en-AU"/>
              </w:rPr>
              <w:t xml:space="preserve">enrolled into this qualification with evidence of </w:t>
            </w:r>
            <w:proofErr w:type="gramStart"/>
            <w:r w:rsidRPr="00C25665">
              <w:rPr>
                <w:rFonts w:ascii="Aptos" w:eastAsia="Times New Roman" w:hAnsi="Aptos" w:cstheme="minorHAnsi"/>
                <w:color w:val="000000"/>
                <w:lang w:eastAsia="en-AU"/>
              </w:rPr>
              <w:t>progress</w:t>
            </w:r>
            <w:proofErr w:type="gramEnd"/>
            <w:r w:rsidRPr="00C25665">
              <w:rPr>
                <w:rFonts w:ascii="Aptos" w:eastAsia="Times New Roman" w:hAnsi="Aptos" w:cstheme="minorHAnsi"/>
                <w:color w:val="000000"/>
                <w:lang w:eastAsia="en-AU"/>
              </w:rPr>
              <w:t xml:space="preserve"> </w:t>
            </w:r>
          </w:p>
          <w:p w14:paraId="42DA8C62" w14:textId="77777777" w:rsidR="00C25665" w:rsidRPr="00C25665" w:rsidRDefault="00C25665" w:rsidP="00C25665">
            <w:pPr>
              <w:pStyle w:val="ListParagraph"/>
              <w:numPr>
                <w:ilvl w:val="0"/>
                <w:numId w:val="13"/>
              </w:numPr>
              <w:spacing w:before="120" w:after="120"/>
              <w:ind w:left="714" w:hanging="357"/>
              <w:contextualSpacing w:val="0"/>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lastRenderedPageBreak/>
              <w:t xml:space="preserve">Working with Children Check for paid </w:t>
            </w:r>
            <w:proofErr w:type="gramStart"/>
            <w:r w:rsidRPr="00C25665">
              <w:rPr>
                <w:rFonts w:ascii="Aptos" w:eastAsia="Times New Roman" w:hAnsi="Aptos" w:cstheme="minorHAnsi"/>
                <w:color w:val="000000"/>
                <w:bdr w:val="none" w:sz="0" w:space="0" w:color="auto" w:frame="1"/>
                <w:lang w:eastAsia="en-AU"/>
              </w:rPr>
              <w:t>employment</w:t>
            </w:r>
            <w:proofErr w:type="gramEnd"/>
          </w:p>
          <w:p w14:paraId="55487061" w14:textId="77777777" w:rsidR="00C25665" w:rsidRPr="00C25665" w:rsidRDefault="00C25665" w:rsidP="00C25665">
            <w:pPr>
              <w:pStyle w:val="ListParagraph"/>
              <w:numPr>
                <w:ilvl w:val="0"/>
                <w:numId w:val="13"/>
              </w:numPr>
              <w:spacing w:before="120" w:after="120"/>
              <w:ind w:left="714" w:hanging="357"/>
              <w:contextualSpacing w:val="0"/>
              <w:textAlignment w:val="baseline"/>
              <w:rPr>
                <w:rFonts w:ascii="Aptos" w:eastAsia="Times New Roman" w:hAnsi="Aptos" w:cstheme="minorHAnsi"/>
                <w:color w:val="000000"/>
                <w:bdr w:val="none" w:sz="0" w:space="0" w:color="auto" w:frame="1"/>
                <w:lang w:eastAsia="en-AU"/>
              </w:rPr>
            </w:pPr>
            <w:r w:rsidRPr="00C25665">
              <w:rPr>
                <w:rFonts w:ascii="Aptos" w:eastAsia="Times New Roman" w:hAnsi="Aptos" w:cstheme="minorHAnsi"/>
                <w:color w:val="000000"/>
                <w:bdr w:val="none" w:sz="0" w:space="0" w:color="auto" w:frame="1"/>
                <w:lang w:eastAsia="en-AU"/>
              </w:rPr>
              <w:t xml:space="preserve">National Police Check Clearance </w:t>
            </w:r>
          </w:p>
          <w:p w14:paraId="570C1ED7" w14:textId="77777777" w:rsidR="00C25665" w:rsidRPr="00C25665" w:rsidRDefault="00C25665" w:rsidP="00A6205D">
            <w:pPr>
              <w:pStyle w:val="ListParagraph"/>
              <w:spacing w:before="120" w:afterAutospacing="1"/>
              <w:textAlignment w:val="baseline"/>
              <w:rPr>
                <w:rFonts w:ascii="Aptos" w:eastAsia="Times New Roman" w:hAnsi="Aptos" w:cstheme="minorHAnsi"/>
                <w:b/>
                <w:bCs/>
                <w:color w:val="000000"/>
                <w:bdr w:val="none" w:sz="0" w:space="0" w:color="auto" w:frame="1"/>
                <w:lang w:eastAsia="en-AU"/>
              </w:rPr>
            </w:pPr>
          </w:p>
        </w:tc>
      </w:tr>
    </w:tbl>
    <w:p w14:paraId="14016D2E" w14:textId="77777777" w:rsidR="00C25665" w:rsidRPr="00C25665" w:rsidRDefault="00C25665" w:rsidP="00C25665">
      <w:pPr>
        <w:shd w:val="clear" w:color="auto" w:fill="FFFFFF"/>
        <w:spacing w:after="0" w:line="240" w:lineRule="auto"/>
        <w:textAlignment w:val="baseline"/>
        <w:rPr>
          <w:rFonts w:ascii="Aptos" w:eastAsia="Times New Roman" w:hAnsi="Aptos" w:cstheme="minorHAnsi"/>
          <w:color w:val="000000"/>
          <w:lang w:eastAsia="en-AU"/>
        </w:rPr>
      </w:pPr>
    </w:p>
    <w:p w14:paraId="11102D5D" w14:textId="77777777" w:rsidR="00E71167" w:rsidRPr="00C25665" w:rsidRDefault="00E71167" w:rsidP="00E71167">
      <w:pPr>
        <w:shd w:val="clear" w:color="auto" w:fill="FFFFFF"/>
        <w:spacing w:after="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b/>
          <w:bCs/>
          <w:color w:val="000000"/>
          <w:bdr w:val="none" w:sz="0" w:space="0" w:color="auto" w:frame="1"/>
          <w:lang w:eastAsia="en-AU"/>
        </w:rPr>
        <w:t>Desirable Criteria</w:t>
      </w:r>
    </w:p>
    <w:p w14:paraId="5066F915" w14:textId="05F8C281" w:rsidR="00E71167" w:rsidRPr="00C25665" w:rsidRDefault="00E71167" w:rsidP="00E71167">
      <w:pPr>
        <w:numPr>
          <w:ilvl w:val="0"/>
          <w:numId w:val="3"/>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Industry experience and currency in </w:t>
      </w:r>
      <w:r w:rsidR="00C25665">
        <w:rPr>
          <w:rFonts w:ascii="Aptos" w:eastAsia="Times New Roman" w:hAnsi="Aptos" w:cstheme="minorHAnsi"/>
          <w:color w:val="000000"/>
          <w:lang w:eastAsia="en-AU"/>
        </w:rPr>
        <w:t>Construction/Carpentry</w:t>
      </w:r>
    </w:p>
    <w:p w14:paraId="7F09397A" w14:textId="1210D46F" w:rsidR="005C76EC" w:rsidRPr="00C25665" w:rsidRDefault="00765FF6" w:rsidP="00E71167">
      <w:pPr>
        <w:numPr>
          <w:ilvl w:val="0"/>
          <w:numId w:val="3"/>
        </w:numPr>
        <w:shd w:val="clear" w:color="auto" w:fill="FFFFFF"/>
        <w:spacing w:after="0" w:line="240" w:lineRule="auto"/>
        <w:textAlignment w:val="baseline"/>
        <w:rPr>
          <w:rFonts w:ascii="Aptos" w:eastAsia="Times New Roman" w:hAnsi="Aptos" w:cstheme="minorHAnsi"/>
          <w:color w:val="000000"/>
          <w:lang w:eastAsia="en-AU"/>
        </w:rPr>
      </w:pPr>
      <w:r>
        <w:rPr>
          <w:rFonts w:ascii="Aptos" w:eastAsia="Times New Roman" w:hAnsi="Aptos" w:cstheme="minorHAnsi"/>
          <w:color w:val="000000"/>
          <w:lang w:eastAsia="en-AU"/>
        </w:rPr>
        <w:t xml:space="preserve">General </w:t>
      </w:r>
      <w:r w:rsidR="005C76EC" w:rsidRPr="00C25665">
        <w:rPr>
          <w:rFonts w:ascii="Aptos" w:eastAsia="Times New Roman" w:hAnsi="Aptos" w:cstheme="minorHAnsi"/>
          <w:color w:val="000000"/>
          <w:lang w:eastAsia="en-AU"/>
        </w:rPr>
        <w:t>Construction Indu</w:t>
      </w:r>
      <w:r>
        <w:rPr>
          <w:rFonts w:ascii="Aptos" w:eastAsia="Times New Roman" w:hAnsi="Aptos" w:cstheme="minorHAnsi"/>
          <w:color w:val="000000"/>
          <w:lang w:eastAsia="en-AU"/>
        </w:rPr>
        <w:t>ction Card</w:t>
      </w:r>
      <w:r w:rsidR="005C76EC" w:rsidRPr="00C25665">
        <w:rPr>
          <w:rFonts w:ascii="Aptos" w:eastAsia="Times New Roman" w:hAnsi="Aptos" w:cstheme="minorHAnsi"/>
          <w:color w:val="000000"/>
          <w:lang w:eastAsia="en-AU"/>
        </w:rPr>
        <w:t xml:space="preserve"> (White Card)</w:t>
      </w:r>
    </w:p>
    <w:p w14:paraId="274D5679" w14:textId="6B444E42" w:rsidR="00635373" w:rsidRPr="00C25665" w:rsidRDefault="00E71167" w:rsidP="00E71167">
      <w:pPr>
        <w:numPr>
          <w:ilvl w:val="0"/>
          <w:numId w:val="3"/>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RIIWHS204E Work </w:t>
      </w:r>
      <w:r w:rsidR="00765FF6">
        <w:rPr>
          <w:rFonts w:ascii="Aptos" w:eastAsia="Times New Roman" w:hAnsi="Aptos" w:cstheme="minorHAnsi"/>
          <w:color w:val="000000"/>
          <w:lang w:eastAsia="en-AU"/>
        </w:rPr>
        <w:t>s</w:t>
      </w:r>
      <w:r w:rsidRPr="00C25665">
        <w:rPr>
          <w:rFonts w:ascii="Aptos" w:eastAsia="Times New Roman" w:hAnsi="Aptos" w:cstheme="minorHAnsi"/>
          <w:color w:val="000000"/>
          <w:lang w:eastAsia="en-AU"/>
        </w:rPr>
        <w:t xml:space="preserve">afely at </w:t>
      </w:r>
      <w:r w:rsidR="00765FF6">
        <w:rPr>
          <w:rFonts w:ascii="Aptos" w:eastAsia="Times New Roman" w:hAnsi="Aptos" w:cstheme="minorHAnsi"/>
          <w:color w:val="000000"/>
          <w:lang w:eastAsia="en-AU"/>
        </w:rPr>
        <w:t>h</w:t>
      </w:r>
      <w:r w:rsidRPr="00C25665">
        <w:rPr>
          <w:rFonts w:ascii="Aptos" w:eastAsia="Times New Roman" w:hAnsi="Aptos" w:cstheme="minorHAnsi"/>
          <w:color w:val="000000"/>
          <w:lang w:eastAsia="en-AU"/>
        </w:rPr>
        <w:t>eights (or willingness to gain)</w:t>
      </w:r>
    </w:p>
    <w:p w14:paraId="196E7AEA" w14:textId="7416D7EA" w:rsidR="00E71167" w:rsidRPr="00C25665" w:rsidRDefault="00E71167" w:rsidP="000F34F0">
      <w:pPr>
        <w:shd w:val="clear" w:color="auto" w:fill="FFFFFF"/>
        <w:spacing w:after="0" w:line="240" w:lineRule="auto"/>
        <w:ind w:left="720"/>
        <w:textAlignment w:val="baseline"/>
        <w:rPr>
          <w:rFonts w:ascii="Aptos" w:eastAsia="Times New Roman" w:hAnsi="Aptos" w:cstheme="minorHAnsi"/>
          <w:color w:val="000000"/>
          <w:lang w:eastAsia="en-AU"/>
        </w:rPr>
      </w:pPr>
    </w:p>
    <w:p w14:paraId="22BA29B1" w14:textId="77777777" w:rsidR="00E71167" w:rsidRPr="00C25665" w:rsidRDefault="00E71167" w:rsidP="00E71167">
      <w:pPr>
        <w:shd w:val="clear" w:color="auto" w:fill="FFFFFF"/>
        <w:spacing w:after="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b/>
          <w:bCs/>
          <w:color w:val="000000"/>
          <w:bdr w:val="none" w:sz="0" w:space="0" w:color="auto" w:frame="1"/>
          <w:lang w:eastAsia="en-AU"/>
        </w:rPr>
        <w:t>What we offer</w:t>
      </w:r>
    </w:p>
    <w:p w14:paraId="35C7E2C0" w14:textId="60833229" w:rsidR="00D032D9" w:rsidRPr="00C25665" w:rsidRDefault="00D032D9"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an innovative and engaging School Pathways </w:t>
      </w:r>
      <w:r w:rsidR="00C25665">
        <w:rPr>
          <w:rFonts w:ascii="Aptos" w:eastAsia="Times New Roman" w:hAnsi="Aptos" w:cstheme="minorHAnsi"/>
          <w:color w:val="000000"/>
          <w:lang w:eastAsia="en-AU"/>
        </w:rPr>
        <w:t xml:space="preserve">to VET </w:t>
      </w:r>
      <w:r w:rsidRPr="00C25665">
        <w:rPr>
          <w:rFonts w:ascii="Aptos" w:eastAsia="Times New Roman" w:hAnsi="Aptos" w:cstheme="minorHAnsi"/>
          <w:color w:val="000000"/>
          <w:lang w:eastAsia="en-AU"/>
        </w:rPr>
        <w:t xml:space="preserve">program </w:t>
      </w:r>
      <w:r w:rsidR="00A667E7" w:rsidRPr="00C25665">
        <w:rPr>
          <w:rFonts w:ascii="Aptos" w:eastAsia="Times New Roman" w:hAnsi="Aptos" w:cstheme="minorHAnsi"/>
          <w:color w:val="000000"/>
          <w:lang w:eastAsia="en-AU"/>
        </w:rPr>
        <w:br/>
      </w:r>
      <w:r w:rsidRPr="00C25665">
        <w:rPr>
          <w:rFonts w:ascii="Aptos" w:eastAsia="Times New Roman" w:hAnsi="Aptos" w:cstheme="minorHAnsi"/>
          <w:color w:val="000000"/>
          <w:lang w:eastAsia="en-AU"/>
        </w:rPr>
        <w:t xml:space="preserve">(winner </w:t>
      </w:r>
      <w:r w:rsidR="00C25665">
        <w:rPr>
          <w:rFonts w:ascii="Aptos" w:eastAsia="Times New Roman" w:hAnsi="Aptos" w:cstheme="minorHAnsi"/>
          <w:color w:val="000000"/>
          <w:lang w:eastAsia="en-AU"/>
        </w:rPr>
        <w:t xml:space="preserve">of the </w:t>
      </w:r>
      <w:r w:rsidRPr="00C25665">
        <w:rPr>
          <w:rFonts w:ascii="Aptos" w:eastAsia="Times New Roman" w:hAnsi="Aptos" w:cstheme="minorHAnsi"/>
          <w:color w:val="000000"/>
          <w:lang w:eastAsia="en-AU"/>
        </w:rPr>
        <w:t>2021 Australian Training Awards, School Pathways to VET Award),</w:t>
      </w:r>
    </w:p>
    <w:p w14:paraId="5ADE3361" w14:textId="2694117B" w:rsidR="00E71167" w:rsidRPr="00C25665" w:rsidRDefault="0094630A"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an enthusiastic</w:t>
      </w:r>
      <w:r w:rsidR="00A667E7" w:rsidRPr="00C25665">
        <w:rPr>
          <w:rFonts w:ascii="Aptos" w:eastAsia="Times New Roman" w:hAnsi="Aptos" w:cstheme="minorHAnsi"/>
          <w:color w:val="000000"/>
          <w:lang w:eastAsia="en-AU"/>
        </w:rPr>
        <w:t xml:space="preserve"> and supportive </w:t>
      </w:r>
      <w:r w:rsidR="00E71167" w:rsidRPr="00C25665">
        <w:rPr>
          <w:rFonts w:ascii="Aptos" w:eastAsia="Times New Roman" w:hAnsi="Aptos" w:cstheme="minorHAnsi"/>
          <w:color w:val="000000"/>
          <w:lang w:eastAsia="en-AU"/>
        </w:rPr>
        <w:t>team committed to quality outcomes for students</w:t>
      </w:r>
    </w:p>
    <w:p w14:paraId="19660667" w14:textId="77777777"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family-friendly workplace</w:t>
      </w:r>
    </w:p>
    <w:p w14:paraId="7A10620D" w14:textId="77777777"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subsidised flu vaccinations</w:t>
      </w:r>
    </w:p>
    <w:p w14:paraId="618E753F" w14:textId="77777777"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Employee Assistance Program</w:t>
      </w:r>
    </w:p>
    <w:p w14:paraId="3134DAB6" w14:textId="7C67C85B"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professional learning to support you in your </w:t>
      </w:r>
      <w:proofErr w:type="gramStart"/>
      <w:r w:rsidRPr="00C25665">
        <w:rPr>
          <w:rFonts w:ascii="Aptos" w:eastAsia="Times New Roman" w:hAnsi="Aptos" w:cstheme="minorHAnsi"/>
          <w:color w:val="000000"/>
          <w:lang w:eastAsia="en-AU"/>
        </w:rPr>
        <w:t>role</w:t>
      </w:r>
      <w:proofErr w:type="gramEnd"/>
    </w:p>
    <w:p w14:paraId="62EB53A3" w14:textId="6A70AE39" w:rsidR="00A667E7" w:rsidRPr="00C25665" w:rsidRDefault="00C25665"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Pr>
          <w:rFonts w:ascii="Aptos" w:eastAsia="Times New Roman" w:hAnsi="Aptos" w:cstheme="minorHAnsi"/>
          <w:color w:val="000000"/>
          <w:lang w:eastAsia="en-AU"/>
        </w:rPr>
        <w:t>up to two</w:t>
      </w:r>
      <w:r w:rsidR="00A667E7" w:rsidRPr="00C25665">
        <w:rPr>
          <w:rFonts w:ascii="Aptos" w:eastAsia="Times New Roman" w:hAnsi="Aptos" w:cstheme="minorHAnsi"/>
          <w:color w:val="000000"/>
          <w:lang w:eastAsia="en-AU"/>
        </w:rPr>
        <w:t xml:space="preserve"> days per week in Term 4 for professional development, program review, </w:t>
      </w:r>
      <w:r w:rsidR="00701CF8" w:rsidRPr="00C25665">
        <w:rPr>
          <w:rFonts w:ascii="Aptos" w:eastAsia="Times New Roman" w:hAnsi="Aptos" w:cstheme="minorHAnsi"/>
          <w:color w:val="000000"/>
          <w:lang w:eastAsia="en-AU"/>
        </w:rPr>
        <w:t>and planning</w:t>
      </w:r>
      <w:r w:rsidR="00A667E7" w:rsidRPr="00C25665">
        <w:rPr>
          <w:rFonts w:ascii="Aptos" w:eastAsia="Times New Roman" w:hAnsi="Aptos" w:cstheme="minorHAnsi"/>
          <w:color w:val="000000"/>
          <w:lang w:eastAsia="en-AU"/>
        </w:rPr>
        <w:t xml:space="preserve"> for </w:t>
      </w:r>
      <w:r>
        <w:rPr>
          <w:rFonts w:ascii="Aptos" w:eastAsia="Times New Roman" w:hAnsi="Aptos" w:cstheme="minorHAnsi"/>
          <w:color w:val="000000"/>
          <w:lang w:eastAsia="en-AU"/>
        </w:rPr>
        <w:t xml:space="preserve">the </w:t>
      </w:r>
      <w:r w:rsidR="00A667E7" w:rsidRPr="00C25665">
        <w:rPr>
          <w:rFonts w:ascii="Aptos" w:eastAsia="Times New Roman" w:hAnsi="Aptos" w:cstheme="minorHAnsi"/>
          <w:color w:val="000000"/>
          <w:lang w:eastAsia="en-AU"/>
        </w:rPr>
        <w:t xml:space="preserve">following </w:t>
      </w:r>
      <w:proofErr w:type="gramStart"/>
      <w:r w:rsidR="00A667E7" w:rsidRPr="00C25665">
        <w:rPr>
          <w:rFonts w:ascii="Aptos" w:eastAsia="Times New Roman" w:hAnsi="Aptos" w:cstheme="minorHAnsi"/>
          <w:color w:val="000000"/>
          <w:lang w:eastAsia="en-AU"/>
        </w:rPr>
        <w:t>year</w:t>
      </w:r>
      <w:proofErr w:type="gramEnd"/>
    </w:p>
    <w:p w14:paraId="53B75660" w14:textId="7FD8C387"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13 weeks long service leave after ten </w:t>
      </w:r>
      <w:proofErr w:type="gramStart"/>
      <w:r w:rsidR="00701CF8" w:rsidRPr="00C25665">
        <w:rPr>
          <w:rFonts w:ascii="Aptos" w:eastAsia="Times New Roman" w:hAnsi="Aptos" w:cstheme="minorHAnsi"/>
          <w:color w:val="000000"/>
          <w:lang w:eastAsia="en-AU"/>
        </w:rPr>
        <w:t>years</w:t>
      </w:r>
      <w:proofErr w:type="gramEnd"/>
    </w:p>
    <w:p w14:paraId="3B798E0C" w14:textId="68998BD6"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15 days </w:t>
      </w:r>
      <w:r w:rsidR="00C25665">
        <w:rPr>
          <w:rFonts w:ascii="Aptos" w:eastAsia="Times New Roman" w:hAnsi="Aptos" w:cstheme="minorHAnsi"/>
          <w:color w:val="000000"/>
          <w:lang w:eastAsia="en-AU"/>
        </w:rPr>
        <w:t xml:space="preserve">of </w:t>
      </w:r>
      <w:r w:rsidRPr="00C25665">
        <w:rPr>
          <w:rFonts w:ascii="Aptos" w:eastAsia="Times New Roman" w:hAnsi="Aptos" w:cstheme="minorHAnsi"/>
          <w:color w:val="000000"/>
          <w:lang w:eastAsia="en-AU"/>
        </w:rPr>
        <w:t>personal leave per year</w:t>
      </w:r>
    </w:p>
    <w:p w14:paraId="414B2EC9" w14:textId="77777777" w:rsidR="00E71167" w:rsidRPr="00C25665" w:rsidRDefault="00E71167" w:rsidP="00E71167">
      <w:pPr>
        <w:numPr>
          <w:ilvl w:val="0"/>
          <w:numId w:val="4"/>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17.5% annual leave loading</w:t>
      </w:r>
    </w:p>
    <w:p w14:paraId="335F4541" w14:textId="77777777" w:rsidR="00E71167" w:rsidRPr="00C25665" w:rsidRDefault="00E71167" w:rsidP="00E71167">
      <w:pPr>
        <w:shd w:val="clear" w:color="auto" w:fill="FFFFFF"/>
        <w:spacing w:after="0" w:afterAutospacing="1" w:line="240" w:lineRule="auto"/>
        <w:textAlignment w:val="baseline"/>
        <w:rPr>
          <w:rFonts w:ascii="Aptos" w:eastAsia="Times New Roman" w:hAnsi="Aptos" w:cstheme="minorHAnsi"/>
          <w:b/>
          <w:bCs/>
          <w:color w:val="000000"/>
          <w:bdr w:val="none" w:sz="0" w:space="0" w:color="auto" w:frame="1"/>
          <w:lang w:eastAsia="en-AU"/>
        </w:rPr>
      </w:pPr>
    </w:p>
    <w:p w14:paraId="7C4EB958" w14:textId="6F4670F1" w:rsidR="00E71167" w:rsidRPr="00C25665" w:rsidRDefault="00E71167" w:rsidP="00E71167">
      <w:pPr>
        <w:shd w:val="clear" w:color="auto" w:fill="FFFFFF"/>
        <w:spacing w:after="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b/>
          <w:bCs/>
          <w:color w:val="000000"/>
          <w:bdr w:val="none" w:sz="0" w:space="0" w:color="auto" w:frame="1"/>
          <w:lang w:eastAsia="en-AU"/>
        </w:rPr>
        <w:t xml:space="preserve">Applications </w:t>
      </w:r>
      <w:r w:rsidR="00C2085B" w:rsidRPr="00C25665">
        <w:rPr>
          <w:rFonts w:ascii="Aptos" w:eastAsia="Times New Roman" w:hAnsi="Aptos" w:cstheme="minorHAnsi"/>
          <w:b/>
          <w:bCs/>
          <w:color w:val="000000"/>
          <w:bdr w:val="none" w:sz="0" w:space="0" w:color="auto" w:frame="1"/>
          <w:lang w:eastAsia="en-AU"/>
        </w:rPr>
        <w:t xml:space="preserve">close </w:t>
      </w:r>
      <w:r w:rsidR="00A667E7" w:rsidRPr="00C25665">
        <w:rPr>
          <w:rFonts w:ascii="Aptos" w:eastAsia="Times New Roman" w:hAnsi="Aptos" w:cstheme="minorHAnsi"/>
          <w:b/>
          <w:bCs/>
          <w:color w:val="000000"/>
          <w:bdr w:val="none" w:sz="0" w:space="0" w:color="auto" w:frame="1"/>
          <w:lang w:eastAsia="en-AU"/>
        </w:rPr>
        <w:t>Monday</w:t>
      </w:r>
      <w:r w:rsidR="00307759">
        <w:rPr>
          <w:rFonts w:ascii="Aptos" w:eastAsia="Times New Roman" w:hAnsi="Aptos" w:cstheme="minorHAnsi"/>
          <w:b/>
          <w:bCs/>
          <w:color w:val="000000"/>
          <w:bdr w:val="none" w:sz="0" w:space="0" w:color="auto" w:frame="1"/>
          <w:lang w:eastAsia="en-AU"/>
        </w:rPr>
        <w:t>,</w:t>
      </w:r>
      <w:r w:rsidR="00A667E7" w:rsidRPr="00C25665">
        <w:rPr>
          <w:rFonts w:ascii="Aptos" w:eastAsia="Times New Roman" w:hAnsi="Aptos" w:cstheme="minorHAnsi"/>
          <w:b/>
          <w:bCs/>
          <w:color w:val="000000"/>
          <w:bdr w:val="none" w:sz="0" w:space="0" w:color="auto" w:frame="1"/>
          <w:lang w:eastAsia="en-AU"/>
        </w:rPr>
        <w:t xml:space="preserve"> 29 April </w:t>
      </w:r>
      <w:r w:rsidR="0094630A" w:rsidRPr="00C25665">
        <w:rPr>
          <w:rFonts w:ascii="Aptos" w:eastAsia="Times New Roman" w:hAnsi="Aptos" w:cstheme="minorHAnsi"/>
          <w:b/>
          <w:bCs/>
          <w:color w:val="000000"/>
          <w:bdr w:val="none" w:sz="0" w:space="0" w:color="auto" w:frame="1"/>
          <w:lang w:eastAsia="en-AU"/>
        </w:rPr>
        <w:t>at</w:t>
      </w:r>
      <w:r w:rsidR="00C2085B" w:rsidRPr="00C25665">
        <w:rPr>
          <w:rFonts w:ascii="Aptos" w:eastAsia="Times New Roman" w:hAnsi="Aptos" w:cstheme="minorHAnsi"/>
          <w:b/>
          <w:bCs/>
          <w:color w:val="000000"/>
          <w:bdr w:val="none" w:sz="0" w:space="0" w:color="auto" w:frame="1"/>
          <w:lang w:eastAsia="en-AU"/>
        </w:rPr>
        <w:t xml:space="preserve"> 8.00</w:t>
      </w:r>
      <w:r w:rsidR="00C25665">
        <w:rPr>
          <w:rFonts w:ascii="Aptos" w:eastAsia="Times New Roman" w:hAnsi="Aptos" w:cstheme="minorHAnsi"/>
          <w:b/>
          <w:bCs/>
          <w:color w:val="000000"/>
          <w:bdr w:val="none" w:sz="0" w:space="0" w:color="auto" w:frame="1"/>
          <w:lang w:eastAsia="en-AU"/>
        </w:rPr>
        <w:t xml:space="preserve"> </w:t>
      </w:r>
      <w:r w:rsidR="00C2085B" w:rsidRPr="00C25665">
        <w:rPr>
          <w:rFonts w:ascii="Aptos" w:eastAsia="Times New Roman" w:hAnsi="Aptos" w:cstheme="minorHAnsi"/>
          <w:b/>
          <w:bCs/>
          <w:color w:val="000000"/>
          <w:bdr w:val="none" w:sz="0" w:space="0" w:color="auto" w:frame="1"/>
          <w:lang w:eastAsia="en-AU"/>
        </w:rPr>
        <w:t xml:space="preserve">am and must </w:t>
      </w:r>
      <w:r w:rsidRPr="00C25665">
        <w:rPr>
          <w:rFonts w:ascii="Aptos" w:eastAsia="Times New Roman" w:hAnsi="Aptos" w:cstheme="minorHAnsi"/>
          <w:b/>
          <w:bCs/>
          <w:color w:val="000000"/>
          <w:bdr w:val="none" w:sz="0" w:space="0" w:color="auto" w:frame="1"/>
          <w:lang w:eastAsia="en-AU"/>
        </w:rPr>
        <w:t>include:</w:t>
      </w:r>
    </w:p>
    <w:p w14:paraId="6B82DC18" w14:textId="77777777" w:rsidR="00A667E7" w:rsidRPr="00C25665" w:rsidRDefault="00E71167" w:rsidP="00A667E7">
      <w:pPr>
        <w:pStyle w:val="ListParagraph"/>
        <w:numPr>
          <w:ilvl w:val="0"/>
          <w:numId w:val="5"/>
        </w:num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A cover letter (Letter of Application)</w:t>
      </w:r>
    </w:p>
    <w:p w14:paraId="62B5F3A7" w14:textId="4FFC42BC" w:rsidR="00A667E7" w:rsidRPr="00C25665" w:rsidRDefault="00A667E7" w:rsidP="00A667E7">
      <w:pPr>
        <w:pStyle w:val="ListParagraph"/>
        <w:numPr>
          <w:ilvl w:val="0"/>
          <w:numId w:val="5"/>
        </w:num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A current CV</w:t>
      </w:r>
      <w:r w:rsidR="00C25665">
        <w:rPr>
          <w:rFonts w:ascii="Aptos" w:eastAsia="Times New Roman" w:hAnsi="Aptos" w:cstheme="minorHAnsi"/>
          <w:color w:val="000000"/>
          <w:lang w:eastAsia="en-AU"/>
        </w:rPr>
        <w:t>/</w:t>
      </w:r>
      <w:r w:rsidRPr="00C25665">
        <w:rPr>
          <w:rFonts w:ascii="Aptos" w:eastAsia="Times New Roman" w:hAnsi="Aptos" w:cstheme="minorHAnsi"/>
          <w:color w:val="000000"/>
          <w:lang w:eastAsia="en-AU"/>
        </w:rPr>
        <w:t>resume</w:t>
      </w:r>
    </w:p>
    <w:p w14:paraId="73296D7C" w14:textId="73940F6D" w:rsidR="00E71167" w:rsidRPr="00C25665" w:rsidRDefault="00A667E7" w:rsidP="00A667E7">
      <w:pPr>
        <w:pStyle w:val="ListParagraph"/>
        <w:numPr>
          <w:ilvl w:val="0"/>
          <w:numId w:val="5"/>
        </w:numPr>
        <w:shd w:val="clear" w:color="auto" w:fill="FFFFFF"/>
        <w:spacing w:after="100" w:afterAutospacing="1"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Details of qualifications held relevant to the role.</w:t>
      </w:r>
      <w:r w:rsidR="00E71167" w:rsidRPr="00C25665">
        <w:rPr>
          <w:rFonts w:ascii="Aptos" w:eastAsia="Times New Roman" w:hAnsi="Aptos" w:cstheme="minorHAnsi"/>
          <w:color w:val="000000"/>
          <w:lang w:eastAsia="en-AU"/>
        </w:rPr>
        <w:t> </w:t>
      </w:r>
    </w:p>
    <w:p w14:paraId="333714AB" w14:textId="5C57C9F3" w:rsidR="00A667E7" w:rsidRPr="00C25665" w:rsidRDefault="00A56EAA" w:rsidP="00E71167">
      <w:pPr>
        <w:shd w:val="clear" w:color="auto" w:fill="FFFFFF"/>
        <w:spacing w:after="0" w:afterAutospacing="1" w:line="240" w:lineRule="auto"/>
        <w:textAlignment w:val="baseline"/>
        <w:rPr>
          <w:rFonts w:ascii="Aptos" w:eastAsia="Times New Roman" w:hAnsi="Aptos" w:cstheme="minorHAnsi"/>
          <w:i/>
          <w:iCs/>
          <w:color w:val="000000"/>
          <w:bdr w:val="none" w:sz="0" w:space="0" w:color="auto" w:frame="1"/>
          <w:lang w:eastAsia="en-AU"/>
        </w:rPr>
      </w:pPr>
      <w:r w:rsidRPr="00C25665">
        <w:rPr>
          <w:rFonts w:ascii="Aptos" w:hAnsi="Aptos" w:cstheme="minorHAnsi"/>
          <w:b/>
          <w:bCs/>
          <w:i/>
          <w:iCs/>
          <w:shd w:val="clear" w:color="auto" w:fill="FFFFFF"/>
        </w:rPr>
        <w:t xml:space="preserve">Please note: </w:t>
      </w:r>
      <w:r w:rsidR="00A667E7" w:rsidRPr="00C25665">
        <w:rPr>
          <w:rFonts w:ascii="Aptos" w:hAnsi="Aptos" w:cstheme="minorHAnsi"/>
          <w:b/>
          <w:bCs/>
          <w:i/>
          <w:iCs/>
          <w:shd w:val="clear" w:color="auto" w:fill="FFFFFF"/>
        </w:rPr>
        <w:br/>
      </w:r>
      <w:r w:rsidR="00A667E7" w:rsidRPr="00C25665">
        <w:rPr>
          <w:rFonts w:ascii="Aptos" w:hAnsi="Aptos" w:cstheme="minorHAnsi"/>
          <w:i/>
          <w:iCs/>
          <w:shd w:val="clear" w:color="auto" w:fill="FFFFFF"/>
        </w:rPr>
        <w:t>#</w:t>
      </w:r>
      <w:r w:rsidR="00C25665">
        <w:rPr>
          <w:rFonts w:ascii="Aptos" w:hAnsi="Aptos" w:cstheme="minorHAnsi"/>
          <w:i/>
          <w:iCs/>
          <w:shd w:val="clear" w:color="auto" w:fill="FFFFFF"/>
        </w:rPr>
        <w:t xml:space="preserve"> We may select suitable candidates for </w:t>
      </w:r>
      <w:r w:rsidRPr="00C25665">
        <w:rPr>
          <w:rFonts w:ascii="Aptos" w:hAnsi="Aptos" w:cstheme="minorHAnsi"/>
          <w:i/>
          <w:iCs/>
          <w:shd w:val="clear" w:color="auto" w:fill="FFFFFF"/>
        </w:rPr>
        <w:t xml:space="preserve">interview </w:t>
      </w:r>
      <w:r w:rsidR="00C25665">
        <w:rPr>
          <w:rFonts w:ascii="Aptos" w:hAnsi="Aptos" w:cstheme="minorHAnsi"/>
          <w:i/>
          <w:iCs/>
          <w:shd w:val="clear" w:color="auto" w:fill="FFFFFF"/>
        </w:rPr>
        <w:t>before the closing date</w:t>
      </w:r>
      <w:r w:rsidRPr="00C25665">
        <w:rPr>
          <w:rFonts w:ascii="Aptos" w:hAnsi="Aptos" w:cstheme="minorHAnsi"/>
          <w:i/>
          <w:iCs/>
          <w:shd w:val="clear" w:color="auto" w:fill="FFFFFF"/>
        </w:rPr>
        <w:t xml:space="preserve">.  </w:t>
      </w:r>
      <w:r w:rsidR="00A667E7" w:rsidRPr="00C25665">
        <w:rPr>
          <w:rFonts w:ascii="Aptos" w:hAnsi="Aptos" w:cstheme="minorHAnsi"/>
          <w:i/>
          <w:iCs/>
          <w:shd w:val="clear" w:color="auto" w:fill="FFFFFF"/>
        </w:rPr>
        <w:br/>
      </w:r>
      <w:r w:rsidR="00A667E7" w:rsidRPr="00C25665">
        <w:rPr>
          <w:rFonts w:ascii="Aptos" w:eastAsia="Times New Roman" w:hAnsi="Aptos" w:cstheme="minorHAnsi"/>
          <w:i/>
          <w:iCs/>
          <w:color w:val="000000"/>
          <w:bdr w:val="none" w:sz="0" w:space="0" w:color="auto" w:frame="1"/>
          <w:lang w:eastAsia="en-AU"/>
        </w:rPr>
        <w:t># Candidates who do not meet all the selection criteria are encouraged to apply. The College will support ongoing professional development for the successful candidate.</w:t>
      </w:r>
    </w:p>
    <w:p w14:paraId="4AE05E38" w14:textId="4E764EA4" w:rsidR="00A667E7" w:rsidRPr="00C25665" w:rsidRDefault="00A667E7" w:rsidP="00A667E7">
      <w:pPr>
        <w:pStyle w:val="NormalWeb"/>
        <w:spacing w:before="0" w:beforeAutospacing="0" w:after="0" w:afterAutospacing="0"/>
        <w:rPr>
          <w:rFonts w:ascii="Aptos" w:hAnsi="Aptos" w:cs="Calibri"/>
          <w:sz w:val="22"/>
          <w:szCs w:val="22"/>
          <w:lang w:val="en-US"/>
        </w:rPr>
      </w:pPr>
      <w:r w:rsidRPr="00C25665">
        <w:rPr>
          <w:rFonts w:ascii="Aptos" w:hAnsi="Aptos" w:cs="Calibri"/>
          <w:i/>
          <w:iCs/>
          <w:sz w:val="22"/>
          <w:szCs w:val="22"/>
          <w:lang w:val="en-US"/>
        </w:rPr>
        <w:t>Hunter Trade College</w:t>
      </w:r>
      <w:r w:rsidR="00E67385" w:rsidRPr="00C25665">
        <w:rPr>
          <w:rFonts w:ascii="Aptos" w:hAnsi="Aptos" w:cs="Calibri"/>
          <w:i/>
          <w:iCs/>
          <w:sz w:val="22"/>
          <w:szCs w:val="22"/>
          <w:lang w:val="en-US"/>
        </w:rPr>
        <w:t xml:space="preserve"> promotes </w:t>
      </w:r>
      <w:r w:rsidR="003059AB" w:rsidRPr="00C25665">
        <w:rPr>
          <w:rFonts w:ascii="Aptos" w:hAnsi="Aptos" w:cs="Calibri"/>
          <w:i/>
          <w:iCs/>
          <w:sz w:val="22"/>
          <w:szCs w:val="22"/>
          <w:lang w:val="en-US"/>
        </w:rPr>
        <w:t xml:space="preserve">and is committed to </w:t>
      </w:r>
      <w:r w:rsidR="00E67385" w:rsidRPr="00C25665">
        <w:rPr>
          <w:rFonts w:ascii="Aptos" w:hAnsi="Aptos" w:cs="Calibri"/>
          <w:i/>
          <w:iCs/>
          <w:sz w:val="22"/>
          <w:szCs w:val="22"/>
          <w:lang w:val="en-US"/>
        </w:rPr>
        <w:t xml:space="preserve">a culture of safety, respect, </w:t>
      </w:r>
      <w:r w:rsidR="00C940AA" w:rsidRPr="00C25665">
        <w:rPr>
          <w:rFonts w:ascii="Aptos" w:hAnsi="Aptos" w:cs="Calibri"/>
          <w:i/>
          <w:iCs/>
          <w:sz w:val="22"/>
          <w:szCs w:val="22"/>
          <w:lang w:val="en-US"/>
        </w:rPr>
        <w:t xml:space="preserve">integrity, diversity and </w:t>
      </w:r>
      <w:r w:rsidR="003059AB" w:rsidRPr="00C25665">
        <w:rPr>
          <w:rFonts w:ascii="Aptos" w:hAnsi="Aptos" w:cs="Calibri"/>
          <w:i/>
          <w:iCs/>
          <w:sz w:val="22"/>
          <w:szCs w:val="22"/>
          <w:lang w:val="en-US"/>
        </w:rPr>
        <w:t xml:space="preserve">inclusion, </w:t>
      </w:r>
      <w:r w:rsidR="00E67385" w:rsidRPr="00C25665">
        <w:rPr>
          <w:rFonts w:ascii="Aptos" w:hAnsi="Aptos" w:cs="Calibri"/>
          <w:i/>
          <w:iCs/>
          <w:sz w:val="22"/>
          <w:szCs w:val="22"/>
          <w:lang w:val="en-US"/>
        </w:rPr>
        <w:t>responsibility,</w:t>
      </w:r>
      <w:r w:rsidR="003059AB" w:rsidRPr="00C25665">
        <w:rPr>
          <w:rFonts w:ascii="Aptos" w:hAnsi="Aptos" w:cs="Calibri"/>
          <w:i/>
          <w:iCs/>
          <w:sz w:val="22"/>
          <w:szCs w:val="22"/>
          <w:lang w:val="en-US"/>
        </w:rPr>
        <w:t xml:space="preserve"> and </w:t>
      </w:r>
      <w:r w:rsidR="00E67385" w:rsidRPr="00C25665">
        <w:rPr>
          <w:rFonts w:ascii="Aptos" w:hAnsi="Aptos" w:cs="Calibri"/>
          <w:i/>
          <w:iCs/>
          <w:sz w:val="22"/>
          <w:szCs w:val="22"/>
          <w:lang w:val="en-US"/>
        </w:rPr>
        <w:t>teamwork</w:t>
      </w:r>
      <w:r w:rsidR="003059AB" w:rsidRPr="00C25665">
        <w:rPr>
          <w:rFonts w:ascii="Aptos" w:hAnsi="Aptos" w:cs="Calibri"/>
          <w:i/>
          <w:iCs/>
          <w:sz w:val="22"/>
          <w:szCs w:val="22"/>
          <w:lang w:val="en-US"/>
        </w:rPr>
        <w:t xml:space="preserve">. </w:t>
      </w:r>
      <w:r w:rsidRPr="00C25665">
        <w:rPr>
          <w:rFonts w:ascii="Aptos" w:hAnsi="Aptos" w:cs="Calibri"/>
          <w:i/>
          <w:iCs/>
          <w:sz w:val="22"/>
          <w:szCs w:val="22"/>
          <w:lang w:val="en-US"/>
        </w:rPr>
        <w:t xml:space="preserve">We </w:t>
      </w:r>
      <w:r w:rsidR="004D15AF">
        <w:rPr>
          <w:rFonts w:ascii="Aptos" w:hAnsi="Aptos" w:cs="Calibri"/>
          <w:i/>
          <w:iCs/>
          <w:sz w:val="22"/>
          <w:szCs w:val="22"/>
          <w:lang w:val="en-US"/>
        </w:rPr>
        <w:t xml:space="preserve">believe diversity creates innovation, understanding and </w:t>
      </w:r>
      <w:r w:rsidRPr="00C25665">
        <w:rPr>
          <w:rFonts w:ascii="Aptos" w:hAnsi="Aptos" w:cs="Calibri"/>
          <w:i/>
          <w:iCs/>
          <w:sz w:val="22"/>
          <w:szCs w:val="22"/>
          <w:lang w:val="en-US"/>
        </w:rPr>
        <w:t xml:space="preserve">encourage applications from all </w:t>
      </w:r>
      <w:r w:rsidR="00C25665">
        <w:rPr>
          <w:rFonts w:ascii="Aptos" w:hAnsi="Aptos" w:cs="Calibri"/>
          <w:i/>
          <w:iCs/>
          <w:sz w:val="22"/>
          <w:szCs w:val="22"/>
          <w:lang w:val="en-US"/>
        </w:rPr>
        <w:t>community members</w:t>
      </w:r>
      <w:r w:rsidRPr="00C25665">
        <w:rPr>
          <w:rFonts w:ascii="Aptos" w:hAnsi="Aptos" w:cs="Calibri"/>
          <w:i/>
          <w:iCs/>
          <w:sz w:val="22"/>
          <w:szCs w:val="22"/>
          <w:lang w:val="en-US"/>
        </w:rPr>
        <w:t xml:space="preserve">, including people from </w:t>
      </w:r>
      <w:r w:rsidR="00701CF8" w:rsidRPr="00C25665">
        <w:rPr>
          <w:rFonts w:ascii="Aptos" w:hAnsi="Aptos" w:cs="Calibri"/>
          <w:i/>
          <w:iCs/>
          <w:sz w:val="22"/>
          <w:szCs w:val="22"/>
          <w:lang w:val="en-US"/>
        </w:rPr>
        <w:t>Indigenous</w:t>
      </w:r>
      <w:r w:rsidRPr="00C25665">
        <w:rPr>
          <w:rFonts w:ascii="Aptos" w:hAnsi="Aptos" w:cs="Calibri"/>
          <w:i/>
          <w:iCs/>
          <w:sz w:val="22"/>
          <w:szCs w:val="22"/>
          <w:lang w:val="en-US"/>
        </w:rPr>
        <w:t xml:space="preserve"> backgrounds, people with disability, people from culturally and linguistically diverse backgrounds, and mature</w:t>
      </w:r>
      <w:r w:rsidR="00C25665">
        <w:rPr>
          <w:rFonts w:ascii="Aptos" w:hAnsi="Aptos" w:cs="Calibri"/>
          <w:i/>
          <w:iCs/>
          <w:sz w:val="22"/>
          <w:szCs w:val="22"/>
          <w:lang w:val="en-US"/>
        </w:rPr>
        <w:t>-</w:t>
      </w:r>
      <w:r w:rsidRPr="00C25665">
        <w:rPr>
          <w:rFonts w:ascii="Aptos" w:hAnsi="Aptos" w:cs="Calibri"/>
          <w:i/>
          <w:iCs/>
          <w:sz w:val="22"/>
          <w:szCs w:val="22"/>
          <w:lang w:val="en-US"/>
        </w:rPr>
        <w:t>aged people. If you require assistance lodging your application with the College, please contact</w:t>
      </w:r>
      <w:r w:rsidR="003059AB" w:rsidRPr="00C25665">
        <w:rPr>
          <w:rFonts w:ascii="Aptos" w:hAnsi="Aptos" w:cs="Calibri"/>
          <w:i/>
          <w:iCs/>
          <w:sz w:val="22"/>
          <w:szCs w:val="22"/>
          <w:lang w:val="en-US"/>
        </w:rPr>
        <w:t xml:space="preserve"> </w:t>
      </w:r>
      <w:r w:rsidRPr="00C25665">
        <w:rPr>
          <w:rFonts w:ascii="Aptos" w:hAnsi="Aptos" w:cs="Calibri"/>
          <w:i/>
          <w:iCs/>
          <w:sz w:val="22"/>
          <w:szCs w:val="22"/>
          <w:lang w:val="en-US"/>
        </w:rPr>
        <w:t xml:space="preserve"> </w:t>
      </w:r>
      <w:hyperlink r:id="rId6" w:history="1">
        <w:r w:rsidR="003059AB" w:rsidRPr="00C25665">
          <w:rPr>
            <w:rStyle w:val="Hyperlink"/>
            <w:rFonts w:ascii="Aptos" w:hAnsi="Aptos" w:cs="Calibri"/>
            <w:i/>
            <w:iCs/>
            <w:sz w:val="22"/>
            <w:szCs w:val="22"/>
            <w:lang w:val="en-US"/>
          </w:rPr>
          <w:t>hr@htc.nsw.edu.au</w:t>
        </w:r>
      </w:hyperlink>
      <w:r w:rsidR="003059AB" w:rsidRPr="00C25665">
        <w:rPr>
          <w:rFonts w:ascii="Aptos" w:hAnsi="Aptos" w:cs="Calibri"/>
          <w:i/>
          <w:iCs/>
          <w:sz w:val="22"/>
          <w:szCs w:val="22"/>
          <w:lang w:val="en-US"/>
        </w:rPr>
        <w:t xml:space="preserve"> </w:t>
      </w:r>
      <w:r w:rsidRPr="00C25665">
        <w:rPr>
          <w:rFonts w:ascii="Aptos" w:hAnsi="Aptos" w:cs="Calibri"/>
          <w:i/>
          <w:iCs/>
          <w:sz w:val="22"/>
          <w:szCs w:val="22"/>
          <w:lang w:val="en-US"/>
        </w:rPr>
        <w:t xml:space="preserve"> or call 49322400 for assistance.</w:t>
      </w:r>
    </w:p>
    <w:p w14:paraId="7ACB57C0" w14:textId="6415634B" w:rsidR="00A667E7" w:rsidRPr="00C25665" w:rsidRDefault="003059AB" w:rsidP="00E71167">
      <w:pPr>
        <w:shd w:val="clear" w:color="auto" w:fill="FFFFFF"/>
        <w:spacing w:after="0" w:line="240" w:lineRule="auto"/>
        <w:textAlignment w:val="baseline"/>
        <w:rPr>
          <w:rFonts w:ascii="Aptos" w:eastAsia="Times New Roman" w:hAnsi="Aptos" w:cstheme="minorHAnsi"/>
          <w:b/>
          <w:bCs/>
          <w:color w:val="000000"/>
          <w:lang w:eastAsia="en-AU"/>
        </w:rPr>
      </w:pPr>
      <w:r w:rsidRPr="00C25665">
        <w:rPr>
          <w:rFonts w:ascii="Aptos" w:eastAsia="Times New Roman" w:hAnsi="Aptos" w:cstheme="minorHAnsi"/>
          <w:b/>
          <w:bCs/>
          <w:color w:val="000000"/>
          <w:lang w:eastAsia="en-AU"/>
        </w:rPr>
        <w:lastRenderedPageBreak/>
        <w:br/>
        <w:t>F</w:t>
      </w:r>
      <w:r w:rsidR="00E71167" w:rsidRPr="00C25665">
        <w:rPr>
          <w:rFonts w:ascii="Aptos" w:eastAsia="Times New Roman" w:hAnsi="Aptos" w:cstheme="minorHAnsi"/>
          <w:b/>
          <w:bCs/>
          <w:color w:val="000000"/>
          <w:lang w:eastAsia="en-AU"/>
        </w:rPr>
        <w:t>urther information</w:t>
      </w:r>
      <w:r w:rsidR="00A667E7" w:rsidRPr="00C25665">
        <w:rPr>
          <w:rFonts w:ascii="Aptos" w:eastAsia="Times New Roman" w:hAnsi="Aptos" w:cstheme="minorHAnsi"/>
          <w:b/>
          <w:bCs/>
          <w:color w:val="000000"/>
          <w:lang w:eastAsia="en-AU"/>
        </w:rPr>
        <w:t>:</w:t>
      </w:r>
    </w:p>
    <w:p w14:paraId="37B88B2C" w14:textId="74492ADE" w:rsidR="00A667E7" w:rsidRPr="00C25665" w:rsidRDefault="00E71167" w:rsidP="003059AB">
      <w:pPr>
        <w:pStyle w:val="ListParagraph"/>
        <w:numPr>
          <w:ilvl w:val="0"/>
          <w:numId w:val="10"/>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visit the College website at </w:t>
      </w:r>
      <w:hyperlink r:id="rId7" w:history="1">
        <w:r w:rsidR="00A667E7" w:rsidRPr="00C25665">
          <w:rPr>
            <w:rStyle w:val="Hyperlink"/>
            <w:rFonts w:ascii="Aptos" w:eastAsia="Times New Roman" w:hAnsi="Aptos" w:cstheme="minorHAnsi"/>
            <w:b/>
            <w:bCs/>
            <w:bdr w:val="none" w:sz="0" w:space="0" w:color="auto" w:frame="1"/>
            <w:lang w:eastAsia="en-AU"/>
          </w:rPr>
          <w:t>www.htc.nsw.edu.au</w:t>
        </w:r>
      </w:hyperlink>
    </w:p>
    <w:p w14:paraId="79682219" w14:textId="031212AA" w:rsidR="00E71167" w:rsidRPr="00C25665" w:rsidRDefault="00E71167" w:rsidP="003059AB">
      <w:pPr>
        <w:pStyle w:val="ListParagraph"/>
        <w:numPr>
          <w:ilvl w:val="0"/>
          <w:numId w:val="10"/>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contact the College on </w:t>
      </w:r>
      <w:hyperlink r:id="rId8" w:history="1">
        <w:r w:rsidRPr="00C25665">
          <w:rPr>
            <w:rFonts w:ascii="Aptos" w:eastAsia="Times New Roman" w:hAnsi="Aptos" w:cstheme="minorHAnsi"/>
            <w:color w:val="0000FF"/>
            <w:u w:val="single"/>
            <w:bdr w:val="none" w:sz="0" w:space="0" w:color="auto" w:frame="1"/>
            <w:lang w:eastAsia="en-AU"/>
          </w:rPr>
          <w:t>(02) 4932 2400</w:t>
        </w:r>
      </w:hyperlink>
      <w:r w:rsidRPr="00C25665">
        <w:rPr>
          <w:rFonts w:ascii="Aptos" w:eastAsia="Times New Roman" w:hAnsi="Aptos" w:cstheme="minorHAnsi"/>
          <w:color w:val="000000"/>
          <w:lang w:eastAsia="en-AU"/>
        </w:rPr>
        <w:t> during office hours 8.00</w:t>
      </w:r>
      <w:r w:rsidR="00C25665">
        <w:rPr>
          <w:rFonts w:ascii="Aptos" w:eastAsia="Times New Roman" w:hAnsi="Aptos" w:cstheme="minorHAnsi"/>
          <w:color w:val="000000"/>
          <w:lang w:eastAsia="en-AU"/>
        </w:rPr>
        <w:t xml:space="preserve"> </w:t>
      </w:r>
      <w:r w:rsidRPr="00C25665">
        <w:rPr>
          <w:rFonts w:ascii="Aptos" w:eastAsia="Times New Roman" w:hAnsi="Aptos" w:cstheme="minorHAnsi"/>
          <w:color w:val="000000"/>
          <w:lang w:eastAsia="en-AU"/>
        </w:rPr>
        <w:t>am – 4.00</w:t>
      </w:r>
      <w:r w:rsidR="00C25665">
        <w:rPr>
          <w:rFonts w:ascii="Aptos" w:eastAsia="Times New Roman" w:hAnsi="Aptos" w:cstheme="minorHAnsi"/>
          <w:color w:val="000000"/>
          <w:lang w:eastAsia="en-AU"/>
        </w:rPr>
        <w:t xml:space="preserve"> </w:t>
      </w:r>
      <w:r w:rsidRPr="00C25665">
        <w:rPr>
          <w:rFonts w:ascii="Aptos" w:eastAsia="Times New Roman" w:hAnsi="Aptos" w:cstheme="minorHAnsi"/>
          <w:color w:val="000000"/>
          <w:lang w:eastAsia="en-AU"/>
        </w:rPr>
        <w:t>pm.</w:t>
      </w:r>
    </w:p>
    <w:p w14:paraId="7791E0B7" w14:textId="33BBB90B" w:rsidR="00A667E7" w:rsidRPr="00C25665" w:rsidRDefault="00A667E7" w:rsidP="003059AB">
      <w:pPr>
        <w:pStyle w:val="ListParagraph"/>
        <w:numPr>
          <w:ilvl w:val="0"/>
          <w:numId w:val="10"/>
        </w:numPr>
        <w:shd w:val="clear" w:color="auto" w:fill="FFFFFF"/>
        <w:spacing w:after="0" w:line="240" w:lineRule="auto"/>
        <w:textAlignment w:val="baseline"/>
        <w:rPr>
          <w:rFonts w:ascii="Aptos" w:eastAsia="Times New Roman" w:hAnsi="Aptos" w:cstheme="minorHAnsi"/>
          <w:color w:val="000000"/>
          <w:lang w:eastAsia="en-AU"/>
        </w:rPr>
      </w:pPr>
      <w:r w:rsidRPr="00C25665">
        <w:rPr>
          <w:rFonts w:ascii="Aptos" w:eastAsia="Times New Roman" w:hAnsi="Aptos" w:cstheme="minorHAnsi"/>
          <w:color w:val="000000"/>
          <w:lang w:eastAsia="en-AU"/>
        </w:rPr>
        <w:t xml:space="preserve">Email </w:t>
      </w:r>
      <w:hyperlink r:id="rId9" w:history="1">
        <w:r w:rsidRPr="00C25665">
          <w:rPr>
            <w:rStyle w:val="Hyperlink"/>
            <w:rFonts w:ascii="Aptos" w:eastAsia="Times New Roman" w:hAnsi="Aptos" w:cstheme="minorHAnsi"/>
            <w:lang w:eastAsia="en-AU"/>
          </w:rPr>
          <w:t>hr@htc.nsw.edu.au</w:t>
        </w:r>
      </w:hyperlink>
      <w:r w:rsidRPr="00C25665">
        <w:rPr>
          <w:rFonts w:ascii="Aptos" w:eastAsia="Times New Roman" w:hAnsi="Aptos" w:cstheme="minorHAnsi"/>
          <w:color w:val="000000"/>
          <w:lang w:eastAsia="en-AU"/>
        </w:rPr>
        <w:t xml:space="preserve"> </w:t>
      </w:r>
    </w:p>
    <w:p w14:paraId="732813FB" w14:textId="77777777" w:rsidR="0086133D" w:rsidRPr="00C25665" w:rsidRDefault="0086133D">
      <w:pPr>
        <w:rPr>
          <w:rFonts w:ascii="Aptos" w:hAnsi="Aptos" w:cstheme="minorHAnsi"/>
        </w:rPr>
      </w:pPr>
    </w:p>
    <w:p w14:paraId="7D6211E1" w14:textId="77777777" w:rsidR="00A667E7" w:rsidRPr="00C25665" w:rsidRDefault="00A667E7">
      <w:pPr>
        <w:rPr>
          <w:rFonts w:ascii="Aptos" w:hAnsi="Aptos" w:cstheme="minorHAnsi"/>
        </w:rPr>
      </w:pPr>
    </w:p>
    <w:sectPr w:rsidR="00A667E7" w:rsidRPr="00C25665" w:rsidSect="000F34F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FAD"/>
    <w:multiLevelType w:val="multilevel"/>
    <w:tmpl w:val="112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E6968"/>
    <w:multiLevelType w:val="multilevel"/>
    <w:tmpl w:val="3476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07AC1"/>
    <w:multiLevelType w:val="hybridMultilevel"/>
    <w:tmpl w:val="A0D21CF8"/>
    <w:lvl w:ilvl="0" w:tplc="E8D6ECF2">
      <w:start w:val="13"/>
      <w:numFmt w:val="bullet"/>
      <w:lvlText w:val="-"/>
      <w:lvlJc w:val="left"/>
      <w:pPr>
        <w:ind w:left="720" w:hanging="360"/>
      </w:pPr>
      <w:rPr>
        <w:rFonts w:ascii="Century Gothic" w:eastAsia="Times New Roman"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825AB"/>
    <w:multiLevelType w:val="hybridMultilevel"/>
    <w:tmpl w:val="7B504094"/>
    <w:lvl w:ilvl="0" w:tplc="A6FCC4B6">
      <w:start w:val="1"/>
      <w:numFmt w:val="bullet"/>
      <w:lvlText w:val="•"/>
      <w:lvlJc w:val="left"/>
      <w:pPr>
        <w:ind w:left="720" w:hanging="360"/>
      </w:pPr>
      <w:rPr>
        <w:rFonts w:ascii="Courier New" w:eastAsia="Courier New" w:hAnsi="Courier New"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4A14C3"/>
    <w:multiLevelType w:val="hybridMultilevel"/>
    <w:tmpl w:val="6A6E9F2C"/>
    <w:lvl w:ilvl="0" w:tplc="D8B8AB6A">
      <w:start w:val="1"/>
      <w:numFmt w:val="bullet"/>
      <w:lvlText w:val=""/>
      <w:lvlJc w:val="left"/>
      <w:pPr>
        <w:ind w:left="720" w:hanging="360"/>
      </w:pPr>
      <w:rPr>
        <w:rFonts w:ascii="Symbol" w:hAnsi="Symbol"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866492"/>
    <w:multiLevelType w:val="multilevel"/>
    <w:tmpl w:val="DFC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2044E"/>
    <w:multiLevelType w:val="hybridMultilevel"/>
    <w:tmpl w:val="56964A40"/>
    <w:lvl w:ilvl="0" w:tplc="F3BE58B4">
      <w:start w:val="13"/>
      <w:numFmt w:val="bullet"/>
      <w:lvlText w:val="-"/>
      <w:lvlJc w:val="left"/>
      <w:pPr>
        <w:ind w:left="720" w:hanging="360"/>
      </w:pPr>
      <w:rPr>
        <w:rFonts w:ascii="Century Gothic" w:eastAsia="Times New Roman" w:hAnsi="Century Gothic"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4822ED"/>
    <w:multiLevelType w:val="multilevel"/>
    <w:tmpl w:val="23B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6289F"/>
    <w:multiLevelType w:val="hybridMultilevel"/>
    <w:tmpl w:val="29202652"/>
    <w:lvl w:ilvl="0" w:tplc="D8B8AB6A">
      <w:start w:val="1"/>
      <w:numFmt w:val="bullet"/>
      <w:lvlText w:val=""/>
      <w:lvlJc w:val="left"/>
      <w:pPr>
        <w:ind w:left="720" w:hanging="360"/>
      </w:pPr>
      <w:rPr>
        <w:rFonts w:ascii="Symbol" w:hAnsi="Symbol"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2005E2"/>
    <w:multiLevelType w:val="hybridMultilevel"/>
    <w:tmpl w:val="D23A7F98"/>
    <w:lvl w:ilvl="0" w:tplc="D8B8AB6A">
      <w:start w:val="1"/>
      <w:numFmt w:val="bullet"/>
      <w:lvlText w:val=""/>
      <w:lvlJc w:val="left"/>
      <w:pPr>
        <w:ind w:left="720" w:hanging="360"/>
      </w:pPr>
      <w:rPr>
        <w:rFonts w:ascii="Symbol" w:hAnsi="Symbol"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4A2D75"/>
    <w:multiLevelType w:val="hybridMultilevel"/>
    <w:tmpl w:val="45E0FD4A"/>
    <w:lvl w:ilvl="0" w:tplc="A6FCC4B6">
      <w:start w:val="1"/>
      <w:numFmt w:val="bullet"/>
      <w:lvlText w:val="•"/>
      <w:lvlJc w:val="left"/>
      <w:pPr>
        <w:ind w:left="720" w:hanging="360"/>
      </w:pPr>
      <w:rPr>
        <w:rFonts w:ascii="Courier New" w:eastAsia="Courier New" w:hAnsi="Courier New"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B55D04"/>
    <w:multiLevelType w:val="hybridMultilevel"/>
    <w:tmpl w:val="57A02B26"/>
    <w:lvl w:ilvl="0" w:tplc="A6FCC4B6">
      <w:start w:val="1"/>
      <w:numFmt w:val="bullet"/>
      <w:lvlText w:val="•"/>
      <w:lvlJc w:val="left"/>
      <w:pPr>
        <w:ind w:left="720" w:hanging="360"/>
      </w:pPr>
      <w:rPr>
        <w:rFonts w:ascii="Courier New" w:eastAsia="Courier New" w:hAnsi="Courier New" w:hint="default"/>
        <w:b w:val="0"/>
        <w:i w:val="0"/>
        <w:strike w:val="0"/>
        <w:dstrike w:val="0"/>
        <w:color w:val="000000"/>
        <w:sz w:val="22"/>
        <w:szCs w:val="22"/>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CD02C1"/>
    <w:multiLevelType w:val="hybridMultilevel"/>
    <w:tmpl w:val="6B5633EE"/>
    <w:lvl w:ilvl="0" w:tplc="A6FCC4B6">
      <w:start w:val="1"/>
      <w:numFmt w:val="bullet"/>
      <w:lvlText w:val="•"/>
      <w:lvlJc w:val="left"/>
      <w:pPr>
        <w:ind w:left="720" w:hanging="360"/>
      </w:pPr>
      <w:rPr>
        <w:rFonts w:ascii="Courier New" w:eastAsia="Courier New" w:hAnsi="Courier New" w:hint="default"/>
        <w:b w:val="0"/>
        <w:i w:val="0"/>
        <w:strike w:val="0"/>
        <w:dstrike w:val="0"/>
        <w:color w:val="000000"/>
        <w:sz w:val="22"/>
        <w:szCs w:val="22"/>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20403696">
    <w:abstractNumId w:val="0"/>
  </w:num>
  <w:num w:numId="2" w16cid:durableId="1171095270">
    <w:abstractNumId w:val="1"/>
  </w:num>
  <w:num w:numId="3" w16cid:durableId="92820486">
    <w:abstractNumId w:val="7"/>
  </w:num>
  <w:num w:numId="4" w16cid:durableId="583805206">
    <w:abstractNumId w:val="5"/>
  </w:num>
  <w:num w:numId="5" w16cid:durableId="1120027057">
    <w:abstractNumId w:val="2"/>
  </w:num>
  <w:num w:numId="6" w16cid:durableId="500125146">
    <w:abstractNumId w:val="10"/>
  </w:num>
  <w:num w:numId="7" w16cid:durableId="358285393">
    <w:abstractNumId w:val="11"/>
  </w:num>
  <w:num w:numId="8" w16cid:durableId="1293364744">
    <w:abstractNumId w:val="3"/>
  </w:num>
  <w:num w:numId="9" w16cid:durableId="1544362298">
    <w:abstractNumId w:val="6"/>
  </w:num>
  <w:num w:numId="10" w16cid:durableId="1657607680">
    <w:abstractNumId w:val="12"/>
  </w:num>
  <w:num w:numId="11" w16cid:durableId="1256859932">
    <w:abstractNumId w:val="9"/>
  </w:num>
  <w:num w:numId="12" w16cid:durableId="232088276">
    <w:abstractNumId w:val="4"/>
  </w:num>
  <w:num w:numId="13" w16cid:durableId="12609845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3MDQzMTU2MrQ0MLRU0lEKTi0uzszPAykwqgUAb5J92SwAAAA="/>
  </w:docVars>
  <w:rsids>
    <w:rsidRoot w:val="00E71167"/>
    <w:rsid w:val="000F34F0"/>
    <w:rsid w:val="003059AB"/>
    <w:rsid w:val="00307759"/>
    <w:rsid w:val="003B6012"/>
    <w:rsid w:val="00474F27"/>
    <w:rsid w:val="004D15AF"/>
    <w:rsid w:val="00531EAE"/>
    <w:rsid w:val="005C76EC"/>
    <w:rsid w:val="00635373"/>
    <w:rsid w:val="006A7CD9"/>
    <w:rsid w:val="00701CF8"/>
    <w:rsid w:val="00765FF6"/>
    <w:rsid w:val="0086133D"/>
    <w:rsid w:val="008837DB"/>
    <w:rsid w:val="0094630A"/>
    <w:rsid w:val="00A56EAA"/>
    <w:rsid w:val="00A667E7"/>
    <w:rsid w:val="00C0065F"/>
    <w:rsid w:val="00C2085B"/>
    <w:rsid w:val="00C25665"/>
    <w:rsid w:val="00C7666A"/>
    <w:rsid w:val="00C940AA"/>
    <w:rsid w:val="00D032D9"/>
    <w:rsid w:val="00DE239B"/>
    <w:rsid w:val="00E67385"/>
    <w:rsid w:val="00E71167"/>
    <w:rsid w:val="00F3345A"/>
    <w:rsid w:val="00FB3C64"/>
    <w:rsid w:val="00FC2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F8EC"/>
  <w15:chartTrackingRefBased/>
  <w15:docId w15:val="{1BDDD038-371F-416F-A17C-EE1EB25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E7"/>
    <w:pPr>
      <w:ind w:left="720"/>
      <w:contextualSpacing/>
    </w:pPr>
  </w:style>
  <w:style w:type="character" w:styleId="Hyperlink">
    <w:name w:val="Hyperlink"/>
    <w:basedOn w:val="DefaultParagraphFont"/>
    <w:uiPriority w:val="99"/>
    <w:unhideWhenUsed/>
    <w:rsid w:val="00A667E7"/>
    <w:rPr>
      <w:color w:val="0563C1" w:themeColor="hyperlink"/>
      <w:u w:val="single"/>
    </w:rPr>
  </w:style>
  <w:style w:type="character" w:styleId="UnresolvedMention">
    <w:name w:val="Unresolved Mention"/>
    <w:basedOn w:val="DefaultParagraphFont"/>
    <w:uiPriority w:val="99"/>
    <w:semiHidden/>
    <w:unhideWhenUsed/>
    <w:rsid w:val="00A667E7"/>
    <w:rPr>
      <w:color w:val="605E5C"/>
      <w:shd w:val="clear" w:color="auto" w:fill="E1DFDD"/>
    </w:rPr>
  </w:style>
  <w:style w:type="paragraph" w:styleId="NormalWeb">
    <w:name w:val="Normal (Web)"/>
    <w:basedOn w:val="Normal"/>
    <w:uiPriority w:val="99"/>
    <w:semiHidden/>
    <w:unhideWhenUsed/>
    <w:rsid w:val="00A667E7"/>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C0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006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90259">
      <w:bodyDiv w:val="1"/>
      <w:marLeft w:val="0"/>
      <w:marRight w:val="0"/>
      <w:marTop w:val="0"/>
      <w:marBottom w:val="0"/>
      <w:divBdr>
        <w:top w:val="none" w:sz="0" w:space="0" w:color="auto"/>
        <w:left w:val="none" w:sz="0" w:space="0" w:color="auto"/>
        <w:bottom w:val="none" w:sz="0" w:space="0" w:color="auto"/>
        <w:right w:val="none" w:sz="0" w:space="0" w:color="auto"/>
      </w:divBdr>
      <w:divsChild>
        <w:div w:id="177549740">
          <w:marLeft w:val="0"/>
          <w:marRight w:val="0"/>
          <w:marTop w:val="0"/>
          <w:marBottom w:val="0"/>
          <w:divBdr>
            <w:top w:val="none" w:sz="0" w:space="0" w:color="auto"/>
            <w:left w:val="none" w:sz="0" w:space="0" w:color="auto"/>
            <w:bottom w:val="none" w:sz="0" w:space="0" w:color="auto"/>
            <w:right w:val="none" w:sz="0" w:space="0" w:color="auto"/>
          </w:divBdr>
          <w:divsChild>
            <w:div w:id="862401186">
              <w:marLeft w:val="0"/>
              <w:marRight w:val="0"/>
              <w:marTop w:val="0"/>
              <w:marBottom w:val="0"/>
              <w:divBdr>
                <w:top w:val="none" w:sz="0" w:space="0" w:color="auto"/>
                <w:left w:val="none" w:sz="0" w:space="0" w:color="auto"/>
                <w:bottom w:val="none" w:sz="0" w:space="0" w:color="auto"/>
                <w:right w:val="none" w:sz="0" w:space="0" w:color="auto"/>
              </w:divBdr>
              <w:divsChild>
                <w:div w:id="12963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204932%202400" TargetMode="External"/><Relationship Id="rId3" Type="http://schemas.openxmlformats.org/officeDocument/2006/relationships/settings" Target="settings.xml"/><Relationship Id="rId7" Type="http://schemas.openxmlformats.org/officeDocument/2006/relationships/hyperlink" Target="http://www.htc.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htc.nsw.edu.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htc.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Swanson</dc:creator>
  <cp:keywords/>
  <dc:description/>
  <cp:lastModifiedBy>Carol Swanson</cp:lastModifiedBy>
  <cp:revision>32</cp:revision>
  <dcterms:created xsi:type="dcterms:W3CDTF">2022-06-28T01:45:00Z</dcterms:created>
  <dcterms:modified xsi:type="dcterms:W3CDTF">2024-03-22T05:06:00Z</dcterms:modified>
</cp:coreProperties>
</file>